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2D562" w14:textId="77777777" w:rsidR="004E599A" w:rsidRPr="0037666B" w:rsidRDefault="004E599A" w:rsidP="00812143">
      <w:pPr>
        <w:pStyle w:val="1"/>
        <w:spacing w:before="0" w:after="360" w:line="264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4F02A6">
        <w:rPr>
          <w:rFonts w:ascii="Times New Roman" w:hAnsi="Times New Roman"/>
          <w:color w:val="000000"/>
          <w:sz w:val="24"/>
          <w:szCs w:val="24"/>
        </w:rPr>
        <w:t xml:space="preserve">ДОГОВОР </w:t>
      </w:r>
      <w:r w:rsidRPr="004F02A6">
        <w:rPr>
          <w:rFonts w:ascii="Times New Roman" w:hAnsi="Times New Roman"/>
          <w:sz w:val="24"/>
          <w:szCs w:val="24"/>
        </w:rPr>
        <w:t>№</w:t>
      </w:r>
      <w:r w:rsidR="005D6AC6">
        <w:rPr>
          <w:rFonts w:ascii="Times New Roman" w:hAnsi="Times New Roman"/>
          <w:sz w:val="24"/>
          <w:szCs w:val="24"/>
        </w:rPr>
        <w:t> __________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4E599A" w:rsidRPr="004F02A6" w14:paraId="4C277F16" w14:textId="77777777" w:rsidTr="000B1962">
        <w:trPr>
          <w:trHeight w:val="282"/>
        </w:trPr>
        <w:tc>
          <w:tcPr>
            <w:tcW w:w="3828" w:type="dxa"/>
          </w:tcPr>
          <w:p w14:paraId="4470CD85" w14:textId="77777777" w:rsidR="004E599A" w:rsidRPr="004F02A6" w:rsidRDefault="004E599A" w:rsidP="00812143">
            <w:pPr>
              <w:widowControl w:val="0"/>
              <w:tabs>
                <w:tab w:val="left" w:pos="0"/>
              </w:tabs>
              <w:spacing w:after="300" w:line="264" w:lineRule="auto"/>
              <w:ind w:left="34"/>
              <w:rPr>
                <w:color w:val="000000"/>
                <w:sz w:val="24"/>
                <w:szCs w:val="24"/>
              </w:rPr>
            </w:pPr>
            <w:r w:rsidRPr="004F02A6">
              <w:rPr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5953" w:type="dxa"/>
          </w:tcPr>
          <w:p w14:paraId="36894BA3" w14:textId="77777777" w:rsidR="004E599A" w:rsidRPr="004F02A6" w:rsidRDefault="00B3702D" w:rsidP="00812143">
            <w:pPr>
              <w:widowControl w:val="0"/>
              <w:tabs>
                <w:tab w:val="left" w:pos="0"/>
              </w:tabs>
              <w:spacing w:after="240" w:line="264" w:lineRule="auto"/>
              <w:ind w:left="-108" w:right="3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«___» ________</w:t>
            </w:r>
            <w:r w:rsidR="005D6AC6">
              <w:rPr>
                <w:color w:val="000000"/>
                <w:sz w:val="24"/>
                <w:szCs w:val="24"/>
              </w:rPr>
              <w:t>_</w:t>
            </w:r>
            <w:r w:rsidR="004E599A" w:rsidRPr="004F02A6">
              <w:rPr>
                <w:color w:val="000000"/>
                <w:sz w:val="24"/>
                <w:szCs w:val="24"/>
              </w:rPr>
              <w:t>__ 20</w:t>
            </w:r>
            <w:r w:rsidR="005D6AC6">
              <w:rPr>
                <w:color w:val="000000"/>
                <w:sz w:val="24"/>
                <w:szCs w:val="24"/>
              </w:rPr>
              <w:t>_</w:t>
            </w:r>
            <w:r w:rsidR="003865BC">
              <w:rPr>
                <w:color w:val="000000"/>
                <w:sz w:val="24"/>
                <w:szCs w:val="24"/>
              </w:rPr>
              <w:t>__</w:t>
            </w:r>
            <w:r w:rsidR="004E599A" w:rsidRPr="004F02A6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14:paraId="224344CA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b/>
          <w:sz w:val="24"/>
          <w:szCs w:val="24"/>
        </w:rPr>
        <w:t>__________________________________________________________</w:t>
      </w:r>
      <w:r w:rsidRPr="004F02A6">
        <w:rPr>
          <w:sz w:val="24"/>
          <w:szCs w:val="24"/>
        </w:rPr>
        <w:t>, именуемое в дальнейшем «</w:t>
      </w:r>
      <w:r w:rsidRPr="004F02A6">
        <w:rPr>
          <w:b/>
          <w:sz w:val="24"/>
          <w:szCs w:val="24"/>
        </w:rPr>
        <w:t>Компания»</w:t>
      </w:r>
      <w:r w:rsidRPr="004F02A6">
        <w:rPr>
          <w:sz w:val="24"/>
          <w:szCs w:val="24"/>
        </w:rPr>
        <w:t>, в лице __________</w:t>
      </w:r>
      <w:r w:rsidR="00B3702D">
        <w:rPr>
          <w:sz w:val="24"/>
          <w:szCs w:val="24"/>
        </w:rPr>
        <w:t>_________</w:t>
      </w:r>
      <w:r w:rsidRPr="004F02A6">
        <w:rPr>
          <w:sz w:val="24"/>
          <w:szCs w:val="24"/>
        </w:rPr>
        <w:t>____________________________, действующей на основании ____________</w:t>
      </w:r>
      <w:r w:rsidR="00B3702D">
        <w:rPr>
          <w:sz w:val="24"/>
          <w:szCs w:val="24"/>
        </w:rPr>
        <w:t>____</w:t>
      </w:r>
      <w:r w:rsidRPr="004F02A6">
        <w:rPr>
          <w:sz w:val="24"/>
          <w:szCs w:val="24"/>
        </w:rPr>
        <w:t>_, с одной стороны,</w:t>
      </w:r>
    </w:p>
    <w:p w14:paraId="09B2AC0A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sz w:val="24"/>
          <w:szCs w:val="24"/>
        </w:rPr>
        <w:t xml:space="preserve">и </w:t>
      </w:r>
      <w:r w:rsidR="00924A2E">
        <w:rPr>
          <w:b/>
          <w:bCs/>
          <w:color w:val="000000"/>
          <w:sz w:val="24"/>
          <w:szCs w:val="24"/>
        </w:rPr>
        <w:t>А</w:t>
      </w:r>
      <w:r w:rsidRPr="004F02A6">
        <w:rPr>
          <w:b/>
          <w:bCs/>
          <w:color w:val="000000"/>
          <w:sz w:val="24"/>
          <w:szCs w:val="24"/>
        </w:rPr>
        <w:t>кционерное общество «Интерфакс»</w:t>
      </w:r>
      <w:r w:rsidRPr="004F02A6">
        <w:rPr>
          <w:sz w:val="24"/>
          <w:szCs w:val="24"/>
        </w:rPr>
        <w:t>, именуемое в дальнейшем «</w:t>
      </w:r>
      <w:r w:rsidRPr="004F02A6">
        <w:rPr>
          <w:b/>
          <w:sz w:val="24"/>
          <w:szCs w:val="24"/>
        </w:rPr>
        <w:t>Агентство»</w:t>
      </w:r>
      <w:r w:rsidRPr="004F02A6">
        <w:rPr>
          <w:sz w:val="24"/>
          <w:szCs w:val="24"/>
        </w:rPr>
        <w:t xml:space="preserve">, в лице </w:t>
      </w:r>
      <w:r w:rsidR="00EF6FB2">
        <w:rPr>
          <w:sz w:val="24"/>
          <w:szCs w:val="24"/>
        </w:rPr>
        <w:t xml:space="preserve">Первого заместителя Генерального директора </w:t>
      </w:r>
      <w:r w:rsidR="00001D86">
        <w:rPr>
          <w:sz w:val="24"/>
          <w:szCs w:val="24"/>
        </w:rPr>
        <w:t>—</w:t>
      </w:r>
      <w:r w:rsidR="00EF6FB2">
        <w:rPr>
          <w:sz w:val="24"/>
          <w:szCs w:val="24"/>
        </w:rPr>
        <w:t xml:space="preserve"> </w:t>
      </w:r>
      <w:r w:rsidRPr="004F02A6">
        <w:rPr>
          <w:sz w:val="24"/>
          <w:szCs w:val="24"/>
        </w:rPr>
        <w:t>Исполнительного директора В.</w:t>
      </w:r>
      <w:r w:rsidR="00E20174">
        <w:rPr>
          <w:sz w:val="24"/>
          <w:szCs w:val="24"/>
        </w:rPr>
        <w:t> </w:t>
      </w:r>
      <w:r w:rsidRPr="004F02A6">
        <w:rPr>
          <w:sz w:val="24"/>
          <w:szCs w:val="24"/>
        </w:rPr>
        <w:t>В.</w:t>
      </w:r>
      <w:r w:rsidR="00B3702D">
        <w:rPr>
          <w:sz w:val="24"/>
          <w:szCs w:val="24"/>
        </w:rPr>
        <w:t> </w:t>
      </w:r>
      <w:r w:rsidRPr="004F02A6">
        <w:rPr>
          <w:sz w:val="24"/>
          <w:szCs w:val="24"/>
        </w:rPr>
        <w:t xml:space="preserve">Герасимова, действующего на основании Доверенности </w:t>
      </w:r>
      <w:r w:rsidR="00C44D94" w:rsidRPr="00C44D94">
        <w:rPr>
          <w:sz w:val="24"/>
          <w:szCs w:val="24"/>
        </w:rPr>
        <w:t>№</w:t>
      </w:r>
      <w:r w:rsidR="00F6326A">
        <w:rPr>
          <w:sz w:val="24"/>
          <w:szCs w:val="24"/>
        </w:rPr>
        <w:t> </w:t>
      </w:r>
      <w:r w:rsidR="00C44D94" w:rsidRPr="00C44D94">
        <w:rPr>
          <w:sz w:val="24"/>
          <w:szCs w:val="24"/>
        </w:rPr>
        <w:t xml:space="preserve">70 от </w:t>
      </w:r>
      <w:r w:rsidR="00100DA4">
        <w:rPr>
          <w:sz w:val="24"/>
          <w:szCs w:val="24"/>
        </w:rPr>
        <w:t>3</w:t>
      </w:r>
      <w:r w:rsidR="000A58FA">
        <w:rPr>
          <w:sz w:val="24"/>
          <w:szCs w:val="24"/>
        </w:rPr>
        <w:t xml:space="preserve"> апреля</w:t>
      </w:r>
      <w:r w:rsidR="00C44D94" w:rsidRPr="00C44D94">
        <w:rPr>
          <w:sz w:val="24"/>
          <w:szCs w:val="24"/>
        </w:rPr>
        <w:t xml:space="preserve"> 20</w:t>
      </w:r>
      <w:r w:rsidR="00100DA4">
        <w:rPr>
          <w:sz w:val="24"/>
          <w:szCs w:val="24"/>
        </w:rPr>
        <w:t>23</w:t>
      </w:r>
      <w:r w:rsidR="00F6326A">
        <w:rPr>
          <w:sz w:val="24"/>
          <w:szCs w:val="24"/>
        </w:rPr>
        <w:t> </w:t>
      </w:r>
      <w:r w:rsidR="00C44D94">
        <w:rPr>
          <w:sz w:val="24"/>
          <w:szCs w:val="24"/>
        </w:rPr>
        <w:t>г</w:t>
      </w:r>
      <w:r w:rsidRPr="00C44D94">
        <w:rPr>
          <w:sz w:val="24"/>
          <w:szCs w:val="24"/>
        </w:rPr>
        <w:t>.,</w:t>
      </w:r>
      <w:r w:rsidRPr="004F02A6">
        <w:rPr>
          <w:sz w:val="24"/>
          <w:szCs w:val="24"/>
        </w:rPr>
        <w:t xml:space="preserve"> с другой стороны,</w:t>
      </w:r>
    </w:p>
    <w:p w14:paraId="267EA705" w14:textId="77777777" w:rsidR="004E599A" w:rsidRPr="004F02A6" w:rsidRDefault="004E599A" w:rsidP="00812143">
      <w:pPr>
        <w:spacing w:line="264" w:lineRule="auto"/>
        <w:ind w:firstLine="720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совместно именуемые «</w:t>
      </w:r>
      <w:r w:rsidRPr="004F02A6">
        <w:rPr>
          <w:b/>
          <w:sz w:val="24"/>
          <w:szCs w:val="24"/>
        </w:rPr>
        <w:t>Стороны</w:t>
      </w:r>
      <w:r w:rsidRPr="004F02A6">
        <w:rPr>
          <w:sz w:val="24"/>
          <w:szCs w:val="24"/>
        </w:rPr>
        <w:t>», заключили нас</w:t>
      </w:r>
      <w:r w:rsidR="0037666B">
        <w:rPr>
          <w:sz w:val="24"/>
          <w:szCs w:val="24"/>
        </w:rPr>
        <w:t>тоящий Договор о нижеследующем:</w:t>
      </w:r>
    </w:p>
    <w:p w14:paraId="63DA24CF" w14:textId="77777777" w:rsidR="004E599A" w:rsidRPr="004F02A6" w:rsidRDefault="004E599A" w:rsidP="00812143">
      <w:pPr>
        <w:pStyle w:val="2"/>
        <w:keepNext/>
        <w:numPr>
          <w:ilvl w:val="0"/>
          <w:numId w:val="2"/>
        </w:numPr>
        <w:tabs>
          <w:tab w:val="clear" w:pos="360"/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Предмет Договора</w:t>
      </w:r>
    </w:p>
    <w:p w14:paraId="42C309AB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1.1.</w:t>
      </w:r>
      <w:r w:rsidRPr="004F02A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В соответствии с условиями настоящего Договора </w:t>
      </w:r>
      <w:r w:rsidRPr="004F02A6">
        <w:rPr>
          <w:color w:val="000000"/>
          <w:sz w:val="24"/>
          <w:szCs w:val="24"/>
        </w:rPr>
        <w:t xml:space="preserve">Агентство </w:t>
      </w:r>
      <w:r>
        <w:rPr>
          <w:color w:val="000000"/>
          <w:sz w:val="24"/>
          <w:szCs w:val="24"/>
        </w:rPr>
        <w:t>обеспечивает</w:t>
      </w:r>
      <w:r w:rsidRPr="004F02A6">
        <w:rPr>
          <w:color w:val="000000"/>
          <w:sz w:val="24"/>
          <w:szCs w:val="24"/>
        </w:rPr>
        <w:t xml:space="preserve"> Компании </w:t>
      </w:r>
      <w:r>
        <w:rPr>
          <w:color w:val="000000"/>
          <w:sz w:val="24"/>
          <w:szCs w:val="24"/>
        </w:rPr>
        <w:t xml:space="preserve">техническую возможность получения </w:t>
      </w:r>
      <w:r w:rsidRPr="004F02A6">
        <w:rPr>
          <w:color w:val="000000"/>
          <w:sz w:val="24"/>
          <w:szCs w:val="24"/>
        </w:rPr>
        <w:t xml:space="preserve">Информации </w:t>
      </w:r>
      <w:r>
        <w:rPr>
          <w:color w:val="000000"/>
          <w:sz w:val="24"/>
          <w:szCs w:val="24"/>
        </w:rPr>
        <w:t>в машинообрабатываемом формате через веб-шлюз</w:t>
      </w:r>
      <w:r w:rsidR="00BC732D">
        <w:rPr>
          <w:color w:val="000000"/>
          <w:sz w:val="24"/>
          <w:szCs w:val="24"/>
        </w:rPr>
        <w:t xml:space="preserve"> (далее </w:t>
      </w:r>
      <w:r w:rsidR="00E146F0">
        <w:rPr>
          <w:color w:val="000000"/>
          <w:sz w:val="24"/>
          <w:szCs w:val="24"/>
        </w:rPr>
        <w:t xml:space="preserve">— </w:t>
      </w:r>
      <w:r w:rsidR="00BC732D">
        <w:rPr>
          <w:color w:val="000000"/>
          <w:sz w:val="24"/>
          <w:szCs w:val="24"/>
        </w:rPr>
        <w:t>«Услуги»)</w:t>
      </w:r>
      <w:r w:rsidR="00BC732D" w:rsidRPr="002A05A0">
        <w:rPr>
          <w:color w:val="000000"/>
          <w:sz w:val="24"/>
          <w:szCs w:val="24"/>
        </w:rPr>
        <w:t>.</w:t>
      </w:r>
    </w:p>
    <w:p w14:paraId="4F56B13F" w14:textId="77777777" w:rsidR="00826E30" w:rsidRPr="002A05A0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1.2.</w:t>
      </w:r>
      <w:r w:rsidRPr="004F02A6">
        <w:rPr>
          <w:color w:val="000000"/>
          <w:sz w:val="24"/>
          <w:szCs w:val="24"/>
        </w:rPr>
        <w:tab/>
      </w:r>
      <w:r w:rsidR="00826E30" w:rsidRPr="002A05A0">
        <w:rPr>
          <w:color w:val="000000"/>
          <w:sz w:val="24"/>
          <w:szCs w:val="24"/>
        </w:rPr>
        <w:t xml:space="preserve">Применяемый в Договоре термин «Информация» означает </w:t>
      </w:r>
      <w:r w:rsidR="00826E30">
        <w:rPr>
          <w:color w:val="000000"/>
          <w:sz w:val="24"/>
          <w:szCs w:val="24"/>
        </w:rPr>
        <w:t>опубликованную</w:t>
      </w:r>
      <w:r w:rsidR="00826E30" w:rsidRPr="002A05A0">
        <w:rPr>
          <w:color w:val="000000"/>
          <w:sz w:val="24"/>
          <w:szCs w:val="24"/>
        </w:rPr>
        <w:t xml:space="preserve">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(далее </w:t>
      </w:r>
      <w:r w:rsidR="00E146F0">
        <w:rPr>
          <w:color w:val="000000"/>
          <w:sz w:val="24"/>
          <w:szCs w:val="24"/>
        </w:rPr>
        <w:t>—</w:t>
      </w:r>
      <w:r w:rsidR="00826E30" w:rsidRPr="002A05A0">
        <w:rPr>
          <w:color w:val="000000"/>
          <w:sz w:val="24"/>
          <w:szCs w:val="24"/>
        </w:rPr>
        <w:t xml:space="preserve"> «</w:t>
      </w:r>
      <w:r w:rsidR="00826E30">
        <w:rPr>
          <w:color w:val="000000"/>
          <w:sz w:val="24"/>
          <w:szCs w:val="24"/>
        </w:rPr>
        <w:t>Федресурс</w:t>
      </w:r>
      <w:r w:rsidR="00826E30" w:rsidRPr="002A05A0">
        <w:rPr>
          <w:color w:val="000000"/>
          <w:sz w:val="24"/>
          <w:szCs w:val="24"/>
        </w:rPr>
        <w:t xml:space="preserve">») информацию в части сведений (сообщений), размещаемых в </w:t>
      </w:r>
      <w:r w:rsidR="00826E30">
        <w:rPr>
          <w:color w:val="000000"/>
          <w:sz w:val="24"/>
          <w:szCs w:val="24"/>
        </w:rPr>
        <w:t>сети Интернет</w:t>
      </w:r>
      <w:r w:rsidR="00826E30" w:rsidRPr="002A05A0">
        <w:rPr>
          <w:color w:val="000000"/>
          <w:sz w:val="24"/>
          <w:szCs w:val="24"/>
        </w:rPr>
        <w:t xml:space="preserve"> </w:t>
      </w:r>
      <w:r w:rsidR="00826E30">
        <w:rPr>
          <w:color w:val="000000"/>
          <w:sz w:val="24"/>
          <w:szCs w:val="24"/>
        </w:rPr>
        <w:t>согласно требованиям российского законодательства соответствующими</w:t>
      </w:r>
      <w:r w:rsidR="00826E30" w:rsidRPr="002A05A0">
        <w:rPr>
          <w:color w:val="000000"/>
          <w:sz w:val="24"/>
          <w:szCs w:val="24"/>
        </w:rPr>
        <w:t xml:space="preserve"> лиц</w:t>
      </w:r>
      <w:r w:rsidR="00826E30">
        <w:rPr>
          <w:color w:val="000000"/>
          <w:sz w:val="24"/>
          <w:szCs w:val="24"/>
        </w:rPr>
        <w:t>ами</w:t>
      </w:r>
      <w:r w:rsidR="00826E30" w:rsidRPr="002A05A0">
        <w:rPr>
          <w:color w:val="000000"/>
          <w:sz w:val="24"/>
          <w:szCs w:val="24"/>
        </w:rPr>
        <w:t>.</w:t>
      </w:r>
    </w:p>
    <w:p w14:paraId="4BDAACB5" w14:textId="77777777" w:rsidR="00626205" w:rsidRDefault="00826E30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2A05A0">
        <w:rPr>
          <w:color w:val="000000"/>
          <w:sz w:val="24"/>
          <w:szCs w:val="24"/>
        </w:rPr>
        <w:t xml:space="preserve">Детальное описание доступной через веб-шлюз информации, порядка и способов ее выгрузки приведено в Описании сервиса передачи реестров, торгов и опубликованных сообщений, размещенном в разделе «Помощь» </w:t>
      </w:r>
      <w:r>
        <w:rPr>
          <w:color w:val="000000"/>
          <w:sz w:val="24"/>
          <w:szCs w:val="24"/>
        </w:rPr>
        <w:t xml:space="preserve">на Интернет-сайте </w:t>
      </w:r>
      <w:r w:rsidRPr="002A05A0">
        <w:rPr>
          <w:color w:val="000000"/>
          <w:sz w:val="24"/>
          <w:szCs w:val="24"/>
        </w:rPr>
        <w:t>Федресурс</w:t>
      </w:r>
      <w:r>
        <w:rPr>
          <w:color w:val="000000"/>
          <w:sz w:val="24"/>
          <w:szCs w:val="24"/>
        </w:rPr>
        <w:t xml:space="preserve">а </w:t>
      </w:r>
      <w:r w:rsidRPr="002A05A0">
        <w:rPr>
          <w:color w:val="000000"/>
          <w:sz w:val="24"/>
          <w:szCs w:val="24"/>
        </w:rPr>
        <w:t>(</w:t>
      </w:r>
      <w:r w:rsidRPr="002A05A0">
        <w:rPr>
          <w:color w:val="000000"/>
          <w:sz w:val="24"/>
          <w:szCs w:val="24"/>
          <w:lang w:val="en-US"/>
        </w:rPr>
        <w:t>fedresurs</w:t>
      </w:r>
      <w:r w:rsidRPr="002A05A0">
        <w:rPr>
          <w:color w:val="000000"/>
          <w:sz w:val="24"/>
          <w:szCs w:val="24"/>
        </w:rPr>
        <w:t>.</w:t>
      </w:r>
      <w:r w:rsidRPr="002A05A0"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)</w:t>
      </w:r>
      <w:r w:rsidR="004E599A" w:rsidRPr="00BA2957">
        <w:rPr>
          <w:color w:val="000000"/>
          <w:sz w:val="24"/>
          <w:szCs w:val="24"/>
        </w:rPr>
        <w:t>.</w:t>
      </w:r>
    </w:p>
    <w:p w14:paraId="1F206809" w14:textId="77777777" w:rsidR="005F76CF" w:rsidRPr="009834FB" w:rsidRDefault="00BE00CD" w:rsidP="00812143">
      <w:pPr>
        <w:spacing w:line="264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ab/>
      </w:r>
      <w:r w:rsidR="005F76CF" w:rsidRPr="009834FB">
        <w:rPr>
          <w:sz w:val="24"/>
          <w:szCs w:val="24"/>
        </w:rPr>
        <w:t>Применяемый в Договоре термин «IP</w:t>
      </w:r>
      <w:r w:rsidR="00E146F0">
        <w:rPr>
          <w:sz w:val="24"/>
          <w:szCs w:val="24"/>
        </w:rPr>
        <w:t>-</w:t>
      </w:r>
      <w:r w:rsidR="005F76CF" w:rsidRPr="009834FB">
        <w:rPr>
          <w:sz w:val="24"/>
          <w:szCs w:val="24"/>
        </w:rPr>
        <w:t>адрес» означает уникальный числовой идентификатор устройства в компьютерной сети, в виде четырёх десятичных чисел значением от 0 до 255, разделённых точками.</w:t>
      </w:r>
    </w:p>
    <w:p w14:paraId="3943D14D" w14:textId="77777777" w:rsidR="005F76CF" w:rsidRDefault="005F76CF" w:rsidP="00812143">
      <w:pPr>
        <w:spacing w:line="264" w:lineRule="auto"/>
        <w:jc w:val="both"/>
        <w:rPr>
          <w:sz w:val="24"/>
          <w:szCs w:val="24"/>
        </w:rPr>
      </w:pPr>
      <w:r w:rsidRPr="009834FB">
        <w:rPr>
          <w:sz w:val="24"/>
          <w:szCs w:val="24"/>
        </w:rPr>
        <w:t>1.4</w:t>
      </w:r>
      <w:r w:rsidRPr="009834FB">
        <w:rPr>
          <w:sz w:val="24"/>
          <w:szCs w:val="24"/>
        </w:rPr>
        <w:tab/>
        <w:t xml:space="preserve">Применяемый в Договоре термин «подсеть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адресов» означает группу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адресов, где первые три числа </w:t>
      </w:r>
      <w:r w:rsidRPr="009834FB">
        <w:rPr>
          <w:sz w:val="24"/>
          <w:szCs w:val="24"/>
          <w:lang w:val="en-US"/>
        </w:rPr>
        <w:t>IP</w:t>
      </w:r>
      <w:r w:rsidR="00E146F0">
        <w:rPr>
          <w:sz w:val="24"/>
          <w:szCs w:val="24"/>
        </w:rPr>
        <w:t>-</w:t>
      </w:r>
      <w:r w:rsidRPr="009834FB">
        <w:rPr>
          <w:sz w:val="24"/>
          <w:szCs w:val="24"/>
        </w:rPr>
        <w:t xml:space="preserve">адреса, разделенные точкой, являются номером сети, а последнее </w:t>
      </w:r>
      <w:r w:rsidR="00E146F0">
        <w:rPr>
          <w:sz w:val="24"/>
          <w:szCs w:val="24"/>
        </w:rPr>
        <w:t>—</w:t>
      </w:r>
      <w:r w:rsidRPr="009834FB">
        <w:rPr>
          <w:sz w:val="24"/>
          <w:szCs w:val="24"/>
        </w:rPr>
        <w:t xml:space="preserve"> адресом хоста.</w:t>
      </w:r>
    </w:p>
    <w:p w14:paraId="79C13B01" w14:textId="77777777" w:rsidR="00BE00CD" w:rsidRDefault="00626205" w:rsidP="00812143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1.5.</w:t>
      </w:r>
      <w:r>
        <w:rPr>
          <w:sz w:val="24"/>
          <w:szCs w:val="24"/>
        </w:rPr>
        <w:tab/>
        <w:t xml:space="preserve">Применяемый в Договоре термин «Сервис» означает </w:t>
      </w:r>
      <w:r w:rsidRPr="00626205">
        <w:rPr>
          <w:sz w:val="24"/>
          <w:szCs w:val="24"/>
        </w:rPr>
        <w:t>Сервис автоматизиров</w:t>
      </w:r>
      <w:r>
        <w:rPr>
          <w:sz w:val="24"/>
          <w:szCs w:val="24"/>
        </w:rPr>
        <w:t xml:space="preserve">анного получения опубликованных </w:t>
      </w:r>
      <w:r w:rsidRPr="00626205">
        <w:rPr>
          <w:sz w:val="24"/>
          <w:szCs w:val="24"/>
        </w:rPr>
        <w:t>сообщений.</w:t>
      </w:r>
    </w:p>
    <w:p w14:paraId="050192DF" w14:textId="77777777" w:rsidR="00950703" w:rsidRPr="000B1962" w:rsidRDefault="00950703" w:rsidP="00812143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  <w:t>Применяемый в Договоре термин «</w:t>
      </w:r>
      <w:r w:rsidR="00812143">
        <w:rPr>
          <w:sz w:val="24"/>
          <w:szCs w:val="24"/>
        </w:rPr>
        <w:t>п</w:t>
      </w:r>
      <w:r>
        <w:rPr>
          <w:sz w:val="24"/>
          <w:szCs w:val="24"/>
        </w:rPr>
        <w:t xml:space="preserve">ул </w:t>
      </w:r>
      <w:r>
        <w:rPr>
          <w:sz w:val="24"/>
          <w:szCs w:val="24"/>
          <w:lang w:val="en-US"/>
        </w:rPr>
        <w:t>IP</w:t>
      </w:r>
      <w:r w:rsidR="007A10CE">
        <w:rPr>
          <w:sz w:val="24"/>
          <w:szCs w:val="24"/>
        </w:rPr>
        <w:t>-</w:t>
      </w:r>
      <w:r>
        <w:rPr>
          <w:sz w:val="24"/>
          <w:szCs w:val="24"/>
        </w:rPr>
        <w:t xml:space="preserve">адресов» означает группу доступных </w:t>
      </w:r>
      <w:r>
        <w:rPr>
          <w:sz w:val="24"/>
          <w:szCs w:val="24"/>
          <w:lang w:val="en-US"/>
        </w:rPr>
        <w:t>IP</w:t>
      </w:r>
      <w:r>
        <w:rPr>
          <w:sz w:val="24"/>
          <w:szCs w:val="24"/>
        </w:rPr>
        <w:t>-адресов конкретного региона.</w:t>
      </w:r>
    </w:p>
    <w:p w14:paraId="286C3214" w14:textId="77777777" w:rsidR="004E599A" w:rsidRPr="004F02A6" w:rsidRDefault="004E599A" w:rsidP="00812143">
      <w:pPr>
        <w:pStyle w:val="2"/>
        <w:keepNext/>
        <w:numPr>
          <w:ilvl w:val="0"/>
          <w:numId w:val="2"/>
        </w:numPr>
        <w:tabs>
          <w:tab w:val="clear" w:pos="360"/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Предоставление Информации</w:t>
      </w:r>
    </w:p>
    <w:p w14:paraId="59CA0487" w14:textId="77777777" w:rsidR="004E599A" w:rsidRPr="004F02A6" w:rsidRDefault="00BC732D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Срок оказания Услуг по Договору</w:t>
      </w:r>
      <w:r w:rsidRPr="007104E1">
        <w:rPr>
          <w:color w:val="000000"/>
          <w:sz w:val="24"/>
          <w:szCs w:val="24"/>
        </w:rPr>
        <w:t>: с «</w:t>
      </w:r>
      <w:r w:rsidR="002C7636" w:rsidRPr="002C7636">
        <w:rPr>
          <w:color w:val="000000"/>
          <w:sz w:val="24"/>
          <w:szCs w:val="24"/>
        </w:rPr>
        <w:t>__</w:t>
      </w:r>
      <w:r w:rsidR="005D6AC6">
        <w:rPr>
          <w:color w:val="000000"/>
          <w:sz w:val="24"/>
          <w:szCs w:val="24"/>
        </w:rPr>
        <w:t>_</w:t>
      </w:r>
      <w:r w:rsidRPr="007104E1">
        <w:rPr>
          <w:color w:val="000000"/>
          <w:sz w:val="24"/>
          <w:szCs w:val="24"/>
        </w:rPr>
        <w:t xml:space="preserve">» </w:t>
      </w:r>
      <w:r w:rsidR="002C7636" w:rsidRPr="002C7636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 </w:t>
      </w:r>
      <w:r w:rsidRPr="007104E1">
        <w:rPr>
          <w:color w:val="000000"/>
          <w:sz w:val="24"/>
          <w:szCs w:val="24"/>
        </w:rPr>
        <w:t>20</w:t>
      </w:r>
      <w:r w:rsidR="003865BC">
        <w:rPr>
          <w:color w:val="000000"/>
          <w:sz w:val="24"/>
          <w:szCs w:val="24"/>
        </w:rPr>
        <w:t>2</w:t>
      </w:r>
      <w:r w:rsidR="00821367">
        <w:rPr>
          <w:color w:val="000000"/>
          <w:sz w:val="24"/>
          <w:szCs w:val="24"/>
        </w:rPr>
        <w:t>__</w:t>
      </w:r>
      <w:r w:rsidRPr="007104E1">
        <w:rPr>
          <w:color w:val="000000"/>
          <w:sz w:val="24"/>
          <w:szCs w:val="24"/>
        </w:rPr>
        <w:t xml:space="preserve"> года по </w:t>
      </w:r>
      <w:r>
        <w:rPr>
          <w:color w:val="000000"/>
          <w:sz w:val="24"/>
          <w:szCs w:val="24"/>
        </w:rPr>
        <w:t>«</w:t>
      </w:r>
      <w:r w:rsidRPr="007104E1">
        <w:rPr>
          <w:color w:val="000000"/>
          <w:sz w:val="24"/>
          <w:szCs w:val="24"/>
        </w:rPr>
        <w:t>31</w:t>
      </w:r>
      <w:r>
        <w:rPr>
          <w:color w:val="000000"/>
          <w:sz w:val="24"/>
          <w:szCs w:val="24"/>
        </w:rPr>
        <w:t>»</w:t>
      </w:r>
      <w:r w:rsidRPr="007104E1">
        <w:rPr>
          <w:color w:val="000000"/>
          <w:sz w:val="24"/>
          <w:szCs w:val="24"/>
        </w:rPr>
        <w:t xml:space="preserve"> декабря </w:t>
      </w:r>
      <w:r w:rsidR="000F1495" w:rsidRPr="007104E1">
        <w:rPr>
          <w:color w:val="000000"/>
          <w:sz w:val="24"/>
          <w:szCs w:val="24"/>
        </w:rPr>
        <w:t>20</w:t>
      </w:r>
      <w:r w:rsidR="000F1495">
        <w:rPr>
          <w:color w:val="000000"/>
          <w:sz w:val="24"/>
          <w:szCs w:val="24"/>
        </w:rPr>
        <w:t xml:space="preserve">23 </w:t>
      </w:r>
      <w:r w:rsidRPr="007104E1">
        <w:rPr>
          <w:color w:val="000000"/>
          <w:sz w:val="24"/>
          <w:szCs w:val="24"/>
        </w:rPr>
        <w:t xml:space="preserve">года. </w:t>
      </w:r>
      <w:r w:rsidR="004E599A" w:rsidRPr="004F02A6">
        <w:rPr>
          <w:color w:val="000000"/>
          <w:sz w:val="24"/>
          <w:szCs w:val="24"/>
        </w:rPr>
        <w:t xml:space="preserve">В случае, если за 15 дней до истечения срока </w:t>
      </w:r>
      <w:r w:rsidR="00451465">
        <w:rPr>
          <w:color w:val="000000"/>
          <w:sz w:val="24"/>
          <w:szCs w:val="24"/>
        </w:rPr>
        <w:t xml:space="preserve">оказания Услуг </w:t>
      </w:r>
      <w:r w:rsidR="004E599A" w:rsidRPr="004F02A6">
        <w:rPr>
          <w:color w:val="000000"/>
          <w:sz w:val="24"/>
          <w:szCs w:val="24"/>
        </w:rPr>
        <w:t xml:space="preserve">ни одна из Сторон не заявит о своем намерении прекратить отношения по Договору, </w:t>
      </w:r>
      <w:r w:rsidR="00451465">
        <w:rPr>
          <w:color w:val="000000"/>
          <w:sz w:val="24"/>
          <w:szCs w:val="24"/>
        </w:rPr>
        <w:t>он</w:t>
      </w:r>
      <w:r w:rsidR="004E599A" w:rsidRPr="004F02A6">
        <w:rPr>
          <w:color w:val="000000"/>
          <w:sz w:val="24"/>
          <w:szCs w:val="24"/>
        </w:rPr>
        <w:t xml:space="preserve"> автоматически пролонгируется </w:t>
      </w:r>
      <w:r w:rsidR="00EF3326">
        <w:rPr>
          <w:color w:val="000000"/>
          <w:sz w:val="24"/>
          <w:szCs w:val="24"/>
        </w:rPr>
        <w:t xml:space="preserve">ежегодно </w:t>
      </w:r>
      <w:r w:rsidR="004E599A" w:rsidRPr="004F02A6">
        <w:rPr>
          <w:color w:val="000000"/>
          <w:sz w:val="24"/>
          <w:szCs w:val="24"/>
        </w:rPr>
        <w:t>на последующие 12 (Двенадцать) календарных месяцев.</w:t>
      </w:r>
    </w:p>
    <w:p w14:paraId="361C9206" w14:textId="77777777" w:rsidR="004E599A" w:rsidRPr="004F02A6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4F02A6">
        <w:rPr>
          <w:color w:val="000000"/>
          <w:sz w:val="24"/>
          <w:szCs w:val="24"/>
        </w:rPr>
        <w:t>слуги связи по доступу в Интернет оплачиваются Сторонами по отдельным договорам с провайдерами.</w:t>
      </w:r>
    </w:p>
    <w:p w14:paraId="011AC800" w14:textId="77777777" w:rsidR="00950703" w:rsidRDefault="0045146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оказании Услуг по Договору </w:t>
      </w:r>
      <w:r w:rsidR="004E599A" w:rsidRPr="004F02A6">
        <w:rPr>
          <w:color w:val="000000"/>
          <w:sz w:val="24"/>
          <w:szCs w:val="24"/>
        </w:rPr>
        <w:t>Информация предоставляется Компании в машинообрабатываемом формате по ме</w:t>
      </w:r>
      <w:r w:rsidR="004B45BC">
        <w:rPr>
          <w:color w:val="000000"/>
          <w:sz w:val="24"/>
          <w:szCs w:val="24"/>
        </w:rPr>
        <w:t xml:space="preserve">ре ее </w:t>
      </w:r>
      <w:r w:rsidR="00E146F0">
        <w:rPr>
          <w:color w:val="000000"/>
          <w:sz w:val="24"/>
          <w:szCs w:val="24"/>
        </w:rPr>
        <w:t>публикации</w:t>
      </w:r>
      <w:r w:rsidR="004B45BC">
        <w:rPr>
          <w:color w:val="000000"/>
          <w:sz w:val="24"/>
          <w:szCs w:val="24"/>
        </w:rPr>
        <w:t xml:space="preserve"> в Федресурсе</w:t>
      </w:r>
      <w:r w:rsidR="004E599A" w:rsidRPr="004F02A6">
        <w:rPr>
          <w:color w:val="000000"/>
          <w:sz w:val="24"/>
          <w:szCs w:val="24"/>
        </w:rPr>
        <w:t>.</w:t>
      </w:r>
    </w:p>
    <w:p w14:paraId="7B7756FA" w14:textId="77777777" w:rsidR="00B13730" w:rsidRPr="00812143" w:rsidRDefault="00105224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7A10CE">
        <w:rPr>
          <w:color w:val="000000"/>
          <w:sz w:val="24"/>
          <w:szCs w:val="24"/>
        </w:rPr>
        <w:lastRenderedPageBreak/>
        <w:t>До</w:t>
      </w:r>
      <w:r w:rsidR="00950703" w:rsidRPr="007A10CE">
        <w:rPr>
          <w:color w:val="000000"/>
          <w:sz w:val="24"/>
          <w:szCs w:val="24"/>
        </w:rPr>
        <w:t xml:space="preserve"> начала получения Информации Компания уведомляет Агентство об используемых IP-адресах, предназначенных для получения Информации, путем направления в адрес Агентства официального письма (Далее </w:t>
      </w:r>
      <w:r w:rsidR="007A10CE">
        <w:rPr>
          <w:color w:val="000000"/>
          <w:sz w:val="24"/>
          <w:szCs w:val="24"/>
        </w:rPr>
        <w:t>—</w:t>
      </w:r>
      <w:r w:rsidR="00950703" w:rsidRPr="007A10CE">
        <w:rPr>
          <w:color w:val="000000"/>
          <w:sz w:val="24"/>
          <w:szCs w:val="24"/>
        </w:rPr>
        <w:t xml:space="preserve"> Уведомление) с указанием не более четырех IP-адресов, принадлежащих одной подсети IP-адресов Компании. Компания вправе указать в уведомлении сведения об используемых IP-адресах, предназначенных для получения Информации, принадлежащих не более чем к двум подсетям IP-адресов Компании. При этом указываемые IP-адреса должны относиться к пулу IP-адресов, </w:t>
      </w:r>
      <w:r w:rsidR="001F7858">
        <w:rPr>
          <w:color w:val="000000"/>
          <w:sz w:val="24"/>
          <w:szCs w:val="24"/>
        </w:rPr>
        <w:t>выделенных для</w:t>
      </w:r>
      <w:r w:rsidR="00950703" w:rsidRPr="007A10CE">
        <w:rPr>
          <w:color w:val="000000"/>
          <w:sz w:val="24"/>
          <w:szCs w:val="24"/>
        </w:rPr>
        <w:t xml:space="preserve"> Российской Федерации</w:t>
      </w:r>
      <w:r w:rsidR="00950703">
        <w:rPr>
          <w:color w:val="000000"/>
          <w:sz w:val="24"/>
          <w:szCs w:val="24"/>
        </w:rPr>
        <w:t>.</w:t>
      </w:r>
    </w:p>
    <w:p w14:paraId="2C50B0C1" w14:textId="77777777" w:rsidR="00B13730" w:rsidRPr="009C7D5C" w:rsidRDefault="00950703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Уведомление составляется в свободной форме, должно быть оформлено на фирменном бланке Компании с указанием наименования и ИНН Компании, подписано уполномоченным лицом с проставлением печати юридического лица. Уведомление должно содержать следующие учетные данные ответственного за работу с веб-сервисом сотрудника</w:t>
      </w:r>
      <w:r w:rsidRPr="00812143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ФИО, должность,</w:t>
      </w:r>
      <w:r w:rsidRPr="008121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</w:t>
      </w:r>
      <w:r w:rsidRPr="00812143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mail</w:t>
      </w:r>
      <w:r w:rsidRPr="0081214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телефон.</w:t>
      </w:r>
    </w:p>
    <w:p w14:paraId="2E99ABC3" w14:textId="77777777" w:rsidR="004E599A" w:rsidRDefault="00F83753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</w:t>
      </w:r>
      <w:r w:rsidR="004A12AE">
        <w:rPr>
          <w:color w:val="000000"/>
          <w:sz w:val="24"/>
          <w:szCs w:val="24"/>
        </w:rPr>
        <w:t xml:space="preserve"> направления</w:t>
      </w:r>
      <w:r>
        <w:rPr>
          <w:color w:val="000000"/>
          <w:sz w:val="24"/>
          <w:szCs w:val="24"/>
        </w:rPr>
        <w:t xml:space="preserve"> </w:t>
      </w:r>
      <w:r w:rsidR="00094219">
        <w:rPr>
          <w:color w:val="000000"/>
          <w:sz w:val="24"/>
          <w:szCs w:val="24"/>
        </w:rPr>
        <w:t xml:space="preserve">Компанией </w:t>
      </w:r>
      <w:r w:rsidR="00127E58">
        <w:rPr>
          <w:color w:val="000000"/>
          <w:sz w:val="24"/>
          <w:szCs w:val="24"/>
        </w:rPr>
        <w:t xml:space="preserve">уведомления </w:t>
      </w:r>
      <w:r>
        <w:rPr>
          <w:color w:val="000000"/>
          <w:sz w:val="24"/>
          <w:szCs w:val="24"/>
        </w:rPr>
        <w:t xml:space="preserve">об используемых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1E25CE">
        <w:rPr>
          <w:color w:val="000000"/>
          <w:sz w:val="24"/>
          <w:szCs w:val="24"/>
        </w:rPr>
        <w:t>адресах</w:t>
      </w:r>
      <w:r>
        <w:rPr>
          <w:color w:val="000000"/>
          <w:sz w:val="24"/>
          <w:szCs w:val="24"/>
        </w:rPr>
        <w:t xml:space="preserve">, </w:t>
      </w:r>
      <w:r w:rsidR="004E599A" w:rsidRPr="004F02A6">
        <w:rPr>
          <w:color w:val="000000"/>
          <w:sz w:val="24"/>
          <w:szCs w:val="24"/>
        </w:rPr>
        <w:t xml:space="preserve">Агентство обязуется предоставить Компании </w:t>
      </w:r>
      <w:r w:rsidR="004E599A">
        <w:rPr>
          <w:color w:val="000000"/>
          <w:sz w:val="24"/>
          <w:szCs w:val="24"/>
        </w:rPr>
        <w:t>ид</w:t>
      </w:r>
      <w:r w:rsidR="004E599A" w:rsidRPr="004F02A6">
        <w:rPr>
          <w:color w:val="000000"/>
          <w:sz w:val="24"/>
          <w:szCs w:val="24"/>
        </w:rPr>
        <w:t xml:space="preserve">ентификационные данные (логин, пароль), необходимые для получения Компанией Информации, (далее </w:t>
      </w:r>
      <w:r w:rsidR="00E146F0">
        <w:rPr>
          <w:color w:val="000000"/>
          <w:sz w:val="24"/>
          <w:szCs w:val="24"/>
        </w:rPr>
        <w:t>—</w:t>
      </w:r>
      <w:r w:rsidR="004E599A" w:rsidRPr="004F02A6">
        <w:rPr>
          <w:color w:val="000000"/>
          <w:sz w:val="24"/>
          <w:szCs w:val="24"/>
        </w:rPr>
        <w:t xml:space="preserve"> </w:t>
      </w:r>
      <w:r w:rsidR="006E5070">
        <w:rPr>
          <w:color w:val="000000"/>
          <w:sz w:val="24"/>
          <w:szCs w:val="24"/>
        </w:rPr>
        <w:t xml:space="preserve">один комплект </w:t>
      </w:r>
      <w:r w:rsidR="004E599A">
        <w:rPr>
          <w:color w:val="000000"/>
          <w:sz w:val="24"/>
          <w:szCs w:val="24"/>
        </w:rPr>
        <w:t>ид</w:t>
      </w:r>
      <w:r w:rsidR="004E599A" w:rsidRPr="004F02A6">
        <w:rPr>
          <w:color w:val="000000"/>
          <w:sz w:val="24"/>
          <w:szCs w:val="24"/>
        </w:rPr>
        <w:t>ентификационны</w:t>
      </w:r>
      <w:r w:rsidR="006E5070">
        <w:rPr>
          <w:color w:val="000000"/>
          <w:sz w:val="24"/>
          <w:szCs w:val="24"/>
        </w:rPr>
        <w:t>х</w:t>
      </w:r>
      <w:r w:rsidR="004E599A" w:rsidRPr="004F02A6">
        <w:rPr>
          <w:color w:val="000000"/>
          <w:sz w:val="24"/>
          <w:szCs w:val="24"/>
        </w:rPr>
        <w:t xml:space="preserve"> данны</w:t>
      </w:r>
      <w:r w:rsidR="006E5070">
        <w:rPr>
          <w:color w:val="000000"/>
          <w:sz w:val="24"/>
          <w:szCs w:val="24"/>
        </w:rPr>
        <w:t>х</w:t>
      </w:r>
      <w:r w:rsidR="004E599A" w:rsidRPr="004F02A6">
        <w:rPr>
          <w:color w:val="000000"/>
          <w:sz w:val="24"/>
          <w:szCs w:val="24"/>
        </w:rPr>
        <w:t>).</w:t>
      </w:r>
    </w:p>
    <w:p w14:paraId="585F34E6" w14:textId="77777777" w:rsidR="001E25CE" w:rsidRDefault="006E5070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9C7D5C">
        <w:rPr>
          <w:color w:val="000000"/>
          <w:sz w:val="24"/>
          <w:szCs w:val="24"/>
        </w:rPr>
        <w:t xml:space="preserve">При использовании одного комплекта идентификационных данных Компания вправе получать </w:t>
      </w:r>
      <w:r w:rsidR="00993E81" w:rsidRPr="009C7D5C">
        <w:rPr>
          <w:color w:val="000000"/>
          <w:sz w:val="24"/>
          <w:szCs w:val="24"/>
        </w:rPr>
        <w:t>Информацию</w:t>
      </w:r>
      <w:r w:rsidRPr="009C7D5C">
        <w:rPr>
          <w:color w:val="000000"/>
          <w:sz w:val="24"/>
          <w:szCs w:val="24"/>
        </w:rPr>
        <w:t xml:space="preserve"> на публи</w:t>
      </w:r>
      <w:r w:rsidRPr="009E1CB8">
        <w:rPr>
          <w:color w:val="000000"/>
          <w:sz w:val="24"/>
          <w:szCs w:val="24"/>
        </w:rPr>
        <w:t xml:space="preserve">чные </w:t>
      </w:r>
      <w:r w:rsidRPr="009E1CB8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Pr="009E1CB8">
        <w:rPr>
          <w:color w:val="000000"/>
          <w:sz w:val="24"/>
          <w:szCs w:val="24"/>
        </w:rPr>
        <w:t>адреса,</w:t>
      </w:r>
      <w:r w:rsidR="001E25CE" w:rsidRPr="005D602C">
        <w:rPr>
          <w:color w:val="000000"/>
          <w:sz w:val="24"/>
          <w:szCs w:val="24"/>
        </w:rPr>
        <w:t xml:space="preserve"> указанные в уве</w:t>
      </w:r>
      <w:r w:rsidR="00F41AAF" w:rsidRPr="009C7D5C">
        <w:rPr>
          <w:color w:val="000000"/>
          <w:sz w:val="24"/>
          <w:szCs w:val="24"/>
        </w:rPr>
        <w:t>домлении, предусмотренном пунктами</w:t>
      </w:r>
      <w:r w:rsidR="00E146F0">
        <w:rPr>
          <w:color w:val="000000"/>
          <w:sz w:val="24"/>
          <w:szCs w:val="24"/>
        </w:rPr>
        <w:t xml:space="preserve"> 2.4–</w:t>
      </w:r>
      <w:r w:rsidR="00F41AAF">
        <w:rPr>
          <w:color w:val="000000"/>
          <w:sz w:val="24"/>
          <w:szCs w:val="24"/>
        </w:rPr>
        <w:t xml:space="preserve">2.5 </w:t>
      </w:r>
      <w:r w:rsidR="001E25CE" w:rsidRPr="005D602C">
        <w:rPr>
          <w:color w:val="000000"/>
          <w:sz w:val="24"/>
          <w:szCs w:val="24"/>
        </w:rPr>
        <w:t>Договора</w:t>
      </w:r>
      <w:r w:rsidR="00F41AAF">
        <w:rPr>
          <w:color w:val="000000"/>
          <w:sz w:val="24"/>
          <w:szCs w:val="24"/>
        </w:rPr>
        <w:t>.</w:t>
      </w:r>
    </w:p>
    <w:p w14:paraId="577D4C52" w14:textId="77777777" w:rsidR="003A18C5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некорректного использования методов Сервиса, предусмотренных функциональными требованиями, </w:t>
      </w:r>
      <w:r w:rsidRPr="005D602C">
        <w:rPr>
          <w:color w:val="000000"/>
          <w:sz w:val="24"/>
          <w:szCs w:val="24"/>
        </w:rPr>
        <w:t>указанными</w:t>
      </w:r>
      <w:r>
        <w:rPr>
          <w:color w:val="000000"/>
          <w:sz w:val="24"/>
          <w:szCs w:val="24"/>
        </w:rPr>
        <w:t xml:space="preserve"> в </w:t>
      </w:r>
      <w:r w:rsidRPr="002A05A0">
        <w:rPr>
          <w:color w:val="000000"/>
          <w:sz w:val="24"/>
          <w:szCs w:val="24"/>
        </w:rPr>
        <w:t>Описании сервиса передачи реестров, торгов и опубликованных сообщений</w:t>
      </w:r>
      <w:r>
        <w:rPr>
          <w:color w:val="000000"/>
          <w:sz w:val="24"/>
          <w:szCs w:val="24"/>
        </w:rPr>
        <w:t xml:space="preserve">, </w:t>
      </w:r>
      <w:r w:rsidRPr="005D602C">
        <w:rPr>
          <w:color w:val="000000"/>
          <w:sz w:val="24"/>
          <w:szCs w:val="24"/>
        </w:rPr>
        <w:t>приводящего</w:t>
      </w:r>
      <w:r>
        <w:rPr>
          <w:color w:val="000000"/>
          <w:sz w:val="24"/>
          <w:szCs w:val="24"/>
        </w:rPr>
        <w:t xml:space="preserve"> к избыточной нагрузке на Сервис, Агентство уведомляет Компанию о соответствующих обстоятельствах</w:t>
      </w:r>
      <w:r w:rsidR="00601375">
        <w:rPr>
          <w:color w:val="000000"/>
          <w:sz w:val="24"/>
          <w:szCs w:val="24"/>
        </w:rPr>
        <w:t xml:space="preserve"> по адресу электронной почты</w:t>
      </w:r>
      <w:r w:rsidR="009773C6">
        <w:rPr>
          <w:color w:val="000000"/>
          <w:sz w:val="24"/>
          <w:szCs w:val="24"/>
        </w:rPr>
        <w:t>, указанному в уведомлении, предусмотренном п.</w:t>
      </w:r>
      <w:r w:rsidR="00E146F0">
        <w:rPr>
          <w:color w:val="000000"/>
          <w:sz w:val="24"/>
          <w:szCs w:val="24"/>
        </w:rPr>
        <w:t xml:space="preserve"> 2.</w:t>
      </w:r>
      <w:r w:rsidR="00950703">
        <w:rPr>
          <w:color w:val="000000"/>
          <w:sz w:val="24"/>
          <w:szCs w:val="24"/>
        </w:rPr>
        <w:t>5</w:t>
      </w:r>
      <w:r w:rsidR="009773C6">
        <w:rPr>
          <w:color w:val="000000"/>
          <w:sz w:val="24"/>
          <w:szCs w:val="24"/>
        </w:rPr>
        <w:t xml:space="preserve"> Договора.</w:t>
      </w:r>
    </w:p>
    <w:p w14:paraId="7CE5CDC9" w14:textId="77777777" w:rsidR="003A18C5" w:rsidRPr="00B30C1F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B30C1F">
        <w:rPr>
          <w:color w:val="000000"/>
          <w:sz w:val="24"/>
          <w:szCs w:val="24"/>
        </w:rPr>
        <w:t>Компания обязуется, в течение 5 рабочих дней с момента получения уведомления, предусмотренного п. 2.8</w:t>
      </w:r>
      <w:r w:rsidRPr="005D602C">
        <w:rPr>
          <w:color w:val="000000"/>
          <w:sz w:val="24"/>
          <w:szCs w:val="24"/>
        </w:rPr>
        <w:t xml:space="preserve"> Договора</w:t>
      </w:r>
      <w:r w:rsidRPr="00B30C1F">
        <w:rPr>
          <w:color w:val="000000"/>
          <w:sz w:val="24"/>
          <w:szCs w:val="24"/>
        </w:rPr>
        <w:t xml:space="preserve">, </w:t>
      </w:r>
      <w:r w:rsidRPr="005D602C">
        <w:rPr>
          <w:color w:val="000000"/>
          <w:sz w:val="24"/>
          <w:szCs w:val="24"/>
        </w:rPr>
        <w:t>прекратить действия, приводящие к избыточной нагрузке на Сервис.</w:t>
      </w:r>
    </w:p>
    <w:p w14:paraId="17149CB8" w14:textId="77777777" w:rsidR="004E599A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 xml:space="preserve">Агентство вправе приостановить </w:t>
      </w:r>
      <w:r w:rsidR="00451465">
        <w:rPr>
          <w:color w:val="000000"/>
          <w:sz w:val="24"/>
          <w:szCs w:val="24"/>
        </w:rPr>
        <w:t>оказание Услуг</w:t>
      </w:r>
      <w:r w:rsidRPr="004F02A6">
        <w:rPr>
          <w:color w:val="000000"/>
          <w:sz w:val="24"/>
          <w:szCs w:val="24"/>
        </w:rPr>
        <w:t xml:space="preserve"> по Договору в случае нарушения Компанией сроков оплаты.</w:t>
      </w:r>
    </w:p>
    <w:p w14:paraId="0CCD0CB3" w14:textId="77777777" w:rsidR="00FB6CB1" w:rsidRDefault="00FB6CB1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9C7D5C">
        <w:rPr>
          <w:color w:val="000000"/>
          <w:sz w:val="24"/>
          <w:szCs w:val="24"/>
        </w:rPr>
        <w:t xml:space="preserve">Агентство вправе приостановить оказание Услуг по Договору в случае получения Информации </w:t>
      </w:r>
      <w:r w:rsidR="00105224" w:rsidRPr="009E1CB8">
        <w:rPr>
          <w:color w:val="000000"/>
          <w:sz w:val="24"/>
          <w:szCs w:val="24"/>
        </w:rPr>
        <w:t>по предоставленн</w:t>
      </w:r>
      <w:r w:rsidR="004A12AE" w:rsidRPr="009E1CB8">
        <w:rPr>
          <w:color w:val="000000"/>
          <w:sz w:val="24"/>
          <w:szCs w:val="24"/>
        </w:rPr>
        <w:t>ому</w:t>
      </w:r>
      <w:r w:rsidR="00105224" w:rsidRPr="00B30C1F">
        <w:rPr>
          <w:color w:val="000000"/>
          <w:sz w:val="24"/>
          <w:szCs w:val="24"/>
        </w:rPr>
        <w:t xml:space="preserve"> </w:t>
      </w:r>
      <w:r w:rsidR="004A12AE" w:rsidRPr="00B30C1F">
        <w:rPr>
          <w:color w:val="000000"/>
          <w:sz w:val="24"/>
          <w:szCs w:val="24"/>
        </w:rPr>
        <w:t>К</w:t>
      </w:r>
      <w:r w:rsidR="00105224" w:rsidRPr="00B30C1F">
        <w:rPr>
          <w:color w:val="000000"/>
          <w:sz w:val="24"/>
          <w:szCs w:val="24"/>
        </w:rPr>
        <w:t xml:space="preserve">омпании </w:t>
      </w:r>
      <w:r w:rsidR="00F76C94" w:rsidRPr="00B30C1F">
        <w:rPr>
          <w:color w:val="000000"/>
          <w:sz w:val="24"/>
          <w:szCs w:val="24"/>
        </w:rPr>
        <w:t>комплекту</w:t>
      </w:r>
      <w:r w:rsidR="004A12AE" w:rsidRPr="00B30C1F">
        <w:rPr>
          <w:color w:val="000000"/>
          <w:sz w:val="24"/>
          <w:szCs w:val="24"/>
        </w:rPr>
        <w:t xml:space="preserve"> идентификационных данных</w:t>
      </w:r>
      <w:r w:rsidR="00105224" w:rsidRPr="00B30C1F">
        <w:rPr>
          <w:color w:val="000000"/>
          <w:sz w:val="24"/>
          <w:szCs w:val="24"/>
        </w:rPr>
        <w:t xml:space="preserve"> </w:t>
      </w:r>
      <w:r w:rsidRPr="00B30C1F">
        <w:rPr>
          <w:color w:val="000000"/>
          <w:sz w:val="24"/>
          <w:szCs w:val="24"/>
        </w:rPr>
        <w:t xml:space="preserve">на </w:t>
      </w:r>
      <w:r w:rsidRPr="00B30C1F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1C78FB" w:rsidRPr="005D602C">
        <w:rPr>
          <w:color w:val="000000"/>
          <w:sz w:val="24"/>
          <w:szCs w:val="24"/>
        </w:rPr>
        <w:t xml:space="preserve">адреса </w:t>
      </w:r>
      <w:r w:rsidRPr="009C7D5C">
        <w:rPr>
          <w:color w:val="000000"/>
          <w:sz w:val="24"/>
          <w:szCs w:val="24"/>
        </w:rPr>
        <w:t>Компании</w:t>
      </w:r>
      <w:r w:rsidR="001C78FB" w:rsidRPr="005D602C">
        <w:rPr>
          <w:color w:val="000000"/>
          <w:sz w:val="24"/>
          <w:szCs w:val="24"/>
        </w:rPr>
        <w:t>, не указанные</w:t>
      </w:r>
      <w:r w:rsidR="000F2AFF" w:rsidRPr="009C7D5C">
        <w:rPr>
          <w:color w:val="000000"/>
          <w:sz w:val="24"/>
          <w:szCs w:val="24"/>
        </w:rPr>
        <w:t xml:space="preserve"> в уведомлении</w:t>
      </w:r>
      <w:r w:rsidR="00F41AAF" w:rsidRPr="009C7D5C">
        <w:rPr>
          <w:color w:val="000000"/>
          <w:sz w:val="24"/>
          <w:szCs w:val="24"/>
        </w:rPr>
        <w:t>, предусмотренном пунктами</w:t>
      </w:r>
      <w:r w:rsidR="000F2AFF" w:rsidRPr="009C7D5C">
        <w:rPr>
          <w:color w:val="000000"/>
          <w:sz w:val="24"/>
          <w:szCs w:val="24"/>
        </w:rPr>
        <w:t xml:space="preserve"> 2.4</w:t>
      </w:r>
      <w:r w:rsidR="00E146F0">
        <w:rPr>
          <w:color w:val="000000"/>
          <w:sz w:val="24"/>
          <w:szCs w:val="24"/>
        </w:rPr>
        <w:t>–</w:t>
      </w:r>
      <w:r w:rsidR="00F41AAF">
        <w:rPr>
          <w:color w:val="000000"/>
          <w:sz w:val="24"/>
          <w:szCs w:val="24"/>
        </w:rPr>
        <w:t>2</w:t>
      </w:r>
      <w:r w:rsidR="00E146F0">
        <w:rPr>
          <w:color w:val="000000"/>
          <w:sz w:val="24"/>
          <w:szCs w:val="24"/>
        </w:rPr>
        <w:t xml:space="preserve">.5 </w:t>
      </w:r>
      <w:r w:rsidR="000F2AFF" w:rsidRPr="009C7D5C">
        <w:rPr>
          <w:color w:val="000000"/>
          <w:sz w:val="24"/>
          <w:szCs w:val="24"/>
        </w:rPr>
        <w:t>Договора.</w:t>
      </w:r>
    </w:p>
    <w:p w14:paraId="316CD7F0" w14:textId="77777777" w:rsidR="003A18C5" w:rsidRPr="00B30C1F" w:rsidRDefault="003A18C5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B30C1F">
        <w:rPr>
          <w:color w:val="000000"/>
          <w:sz w:val="24"/>
          <w:szCs w:val="24"/>
        </w:rPr>
        <w:t xml:space="preserve">Агентство вправе приостановить оказание Услуг по Договору, в случае нарушения </w:t>
      </w:r>
      <w:r w:rsidR="00E52A53" w:rsidRPr="005D602C">
        <w:rPr>
          <w:color w:val="000000"/>
          <w:sz w:val="24"/>
          <w:szCs w:val="24"/>
        </w:rPr>
        <w:t xml:space="preserve">Компанией </w:t>
      </w:r>
      <w:r w:rsidRPr="00B30C1F">
        <w:rPr>
          <w:color w:val="000000"/>
          <w:sz w:val="24"/>
          <w:szCs w:val="24"/>
        </w:rPr>
        <w:t>порядка, предусмотренного п.</w:t>
      </w:r>
      <w:r w:rsidR="00E146F0">
        <w:rPr>
          <w:color w:val="000000"/>
          <w:sz w:val="24"/>
          <w:szCs w:val="24"/>
        </w:rPr>
        <w:t xml:space="preserve"> 2.8–</w:t>
      </w:r>
      <w:r w:rsidR="002C108D" w:rsidRPr="005D602C">
        <w:rPr>
          <w:color w:val="000000"/>
          <w:sz w:val="24"/>
          <w:szCs w:val="24"/>
        </w:rPr>
        <w:t>2.11</w:t>
      </w:r>
      <w:r w:rsidRPr="005D602C">
        <w:rPr>
          <w:color w:val="000000"/>
          <w:sz w:val="24"/>
          <w:szCs w:val="24"/>
        </w:rPr>
        <w:t xml:space="preserve"> Договора</w:t>
      </w:r>
      <w:r w:rsidR="00601375">
        <w:rPr>
          <w:color w:val="000000"/>
          <w:sz w:val="24"/>
          <w:szCs w:val="24"/>
        </w:rPr>
        <w:t xml:space="preserve"> до момента устранения нарушения.</w:t>
      </w:r>
    </w:p>
    <w:p w14:paraId="37A4F2C5" w14:textId="77777777" w:rsidR="004E599A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Приостановление </w:t>
      </w:r>
      <w:r w:rsidR="00451465">
        <w:rPr>
          <w:color w:val="000000"/>
          <w:sz w:val="24"/>
          <w:szCs w:val="24"/>
        </w:rPr>
        <w:t>оказания Услуг</w:t>
      </w:r>
      <w:r w:rsidR="00451465" w:rsidRPr="004F02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осуществляется путем блокирования доступа к Информации по </w:t>
      </w:r>
      <w:r w:rsidR="005B4CAE">
        <w:rPr>
          <w:color w:val="000000"/>
          <w:sz w:val="24"/>
          <w:szCs w:val="24"/>
        </w:rPr>
        <w:t>комплекту идентификационных данных</w:t>
      </w:r>
      <w:r>
        <w:rPr>
          <w:color w:val="000000"/>
          <w:sz w:val="24"/>
          <w:szCs w:val="24"/>
        </w:rPr>
        <w:t xml:space="preserve"> Компании.</w:t>
      </w:r>
    </w:p>
    <w:p w14:paraId="4E024E93" w14:textId="77777777" w:rsidR="00500F27" w:rsidRPr="00CC118A" w:rsidRDefault="00500F27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CC118A">
        <w:rPr>
          <w:color w:val="000000"/>
          <w:sz w:val="24"/>
          <w:szCs w:val="24"/>
        </w:rPr>
        <w:t xml:space="preserve">Компания вправе изменить сведения </w:t>
      </w:r>
      <w:r w:rsidR="00C101B9">
        <w:rPr>
          <w:color w:val="000000"/>
          <w:sz w:val="24"/>
          <w:szCs w:val="24"/>
        </w:rPr>
        <w:t xml:space="preserve">об </w:t>
      </w:r>
      <w:r w:rsidR="00930857">
        <w:rPr>
          <w:color w:val="000000"/>
          <w:sz w:val="24"/>
          <w:szCs w:val="24"/>
        </w:rPr>
        <w:t xml:space="preserve">используемых </w:t>
      </w:r>
      <w:r w:rsidRPr="00105224"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адресах</w:t>
      </w:r>
      <w:r w:rsidRPr="00105224">
        <w:rPr>
          <w:color w:val="000000"/>
          <w:sz w:val="24"/>
          <w:szCs w:val="24"/>
        </w:rPr>
        <w:t>, направив Агентству официальное письмо</w:t>
      </w:r>
      <w:r w:rsidR="00666936" w:rsidRPr="00105224">
        <w:rPr>
          <w:color w:val="000000"/>
          <w:sz w:val="24"/>
          <w:szCs w:val="24"/>
        </w:rPr>
        <w:t xml:space="preserve">, подписанное уполномоченным лицом. Официальное письмо направляется на электронную почту службы поддержки «Федресурса»: </w:t>
      </w:r>
      <w:hyperlink r:id="rId10" w:history="1">
        <w:r w:rsidR="00197D4C" w:rsidRPr="00E6609C">
          <w:rPr>
            <w:rStyle w:val="af0"/>
            <w:sz w:val="24"/>
            <w:szCs w:val="24"/>
            <w:lang w:val="en-US"/>
          </w:rPr>
          <w:t>help</w:t>
        </w:r>
        <w:r w:rsidR="00197D4C" w:rsidRPr="00E6609C">
          <w:rPr>
            <w:rStyle w:val="af0"/>
            <w:sz w:val="24"/>
            <w:szCs w:val="24"/>
          </w:rPr>
          <w:t>@</w:t>
        </w:r>
        <w:r w:rsidR="00197D4C" w:rsidRPr="00E6609C">
          <w:rPr>
            <w:rStyle w:val="af0"/>
            <w:sz w:val="24"/>
            <w:szCs w:val="24"/>
            <w:lang w:val="en-US"/>
          </w:rPr>
          <w:t>fedresurs</w:t>
        </w:r>
        <w:r w:rsidR="00197D4C" w:rsidRPr="00E6609C">
          <w:rPr>
            <w:rStyle w:val="af0"/>
            <w:sz w:val="24"/>
            <w:szCs w:val="24"/>
          </w:rPr>
          <w:t>.</w:t>
        </w:r>
        <w:r w:rsidR="00197D4C" w:rsidRPr="00E6609C">
          <w:rPr>
            <w:rStyle w:val="af0"/>
            <w:sz w:val="24"/>
            <w:szCs w:val="24"/>
            <w:lang w:val="en-US"/>
          </w:rPr>
          <w:t>ru</w:t>
        </w:r>
      </w:hyperlink>
      <w:r w:rsidR="00197D4C" w:rsidRPr="00197D4C">
        <w:rPr>
          <w:color w:val="000000"/>
          <w:sz w:val="24"/>
          <w:szCs w:val="24"/>
        </w:rPr>
        <w:t xml:space="preserve"> </w:t>
      </w:r>
      <w:r w:rsidR="00C2052B" w:rsidRPr="00CC118A">
        <w:rPr>
          <w:color w:val="000000"/>
          <w:sz w:val="24"/>
          <w:szCs w:val="24"/>
        </w:rPr>
        <w:t xml:space="preserve"> или </w:t>
      </w:r>
      <w:r w:rsidR="00C2052B" w:rsidRPr="009834FB">
        <w:rPr>
          <w:sz w:val="24"/>
          <w:szCs w:val="24"/>
        </w:rPr>
        <w:t>по адресу: 127006, г. Москва, ул. 1-ая Тверская-Ямская, д. 2, стр. 1 АО «ИНТЕРФАКС</w:t>
      </w:r>
      <w:r w:rsidR="00C2052B" w:rsidRPr="00CC118A">
        <w:rPr>
          <w:sz w:val="24"/>
          <w:szCs w:val="24"/>
        </w:rPr>
        <w:t xml:space="preserve">», Руководителю проекта </w:t>
      </w:r>
      <w:r w:rsidR="00C2052B">
        <w:rPr>
          <w:sz w:val="24"/>
          <w:szCs w:val="24"/>
        </w:rPr>
        <w:t>«Федресурс»</w:t>
      </w:r>
      <w:r w:rsidR="00C2052B" w:rsidRPr="009834FB">
        <w:rPr>
          <w:sz w:val="24"/>
          <w:szCs w:val="24"/>
        </w:rPr>
        <w:t>.</w:t>
      </w:r>
    </w:p>
    <w:p w14:paraId="498D4388" w14:textId="77777777" w:rsidR="00666936" w:rsidRDefault="00666936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позднее двух рабочих дней с момента поступления в адрес Агентства официального письма, </w:t>
      </w:r>
      <w:r w:rsidR="00950703">
        <w:rPr>
          <w:color w:val="000000"/>
          <w:sz w:val="24"/>
          <w:szCs w:val="24"/>
        </w:rPr>
        <w:t xml:space="preserve">предусмотренного п. 2.14 Договора, </w:t>
      </w:r>
      <w:r>
        <w:rPr>
          <w:color w:val="000000"/>
          <w:sz w:val="24"/>
          <w:szCs w:val="24"/>
        </w:rPr>
        <w:t>Агентство осу</w:t>
      </w:r>
      <w:r w:rsidR="00DA020F">
        <w:rPr>
          <w:color w:val="000000"/>
          <w:sz w:val="24"/>
          <w:szCs w:val="24"/>
        </w:rPr>
        <w:t>ществляет обновление сведений о</w:t>
      </w:r>
      <w:r w:rsidR="00C101B9">
        <w:rPr>
          <w:color w:val="000000"/>
          <w:sz w:val="24"/>
          <w:szCs w:val="24"/>
        </w:rPr>
        <w:t>б</w:t>
      </w:r>
      <w:r w:rsidR="00DA02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используемых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адресах</w:t>
      </w:r>
      <w:r>
        <w:rPr>
          <w:color w:val="000000"/>
          <w:sz w:val="24"/>
          <w:szCs w:val="24"/>
        </w:rPr>
        <w:t xml:space="preserve"> Компании и напра</w:t>
      </w:r>
      <w:r w:rsidR="009F0443">
        <w:rPr>
          <w:color w:val="000000"/>
          <w:sz w:val="24"/>
          <w:szCs w:val="24"/>
        </w:rPr>
        <w:t>вляет Компании уведомление об обновлении</w:t>
      </w:r>
      <w:r>
        <w:rPr>
          <w:color w:val="000000"/>
          <w:sz w:val="24"/>
          <w:szCs w:val="24"/>
        </w:rPr>
        <w:t>.</w:t>
      </w:r>
    </w:p>
    <w:p w14:paraId="4B6481FC" w14:textId="77777777" w:rsidR="00586984" w:rsidRDefault="00DD0C1E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Не позднее одного рабочего дня с момента получения Компанией уведомления об обновлении, Компания информирует Агентство об успешном переходе на обновленные </w:t>
      </w:r>
      <w:r>
        <w:rPr>
          <w:color w:val="000000"/>
          <w:sz w:val="24"/>
          <w:szCs w:val="24"/>
          <w:lang w:val="en-US"/>
        </w:rPr>
        <w:t>IP</w:t>
      </w:r>
      <w:r w:rsidR="00E146F0">
        <w:rPr>
          <w:color w:val="000000"/>
          <w:sz w:val="24"/>
          <w:szCs w:val="24"/>
        </w:rPr>
        <w:t>-</w:t>
      </w:r>
      <w:r w:rsidR="00930857">
        <w:rPr>
          <w:color w:val="000000"/>
          <w:sz w:val="24"/>
          <w:szCs w:val="24"/>
        </w:rPr>
        <w:t>адреса</w:t>
      </w:r>
      <w:r>
        <w:rPr>
          <w:color w:val="000000"/>
          <w:sz w:val="24"/>
          <w:szCs w:val="24"/>
        </w:rPr>
        <w:t>.</w:t>
      </w:r>
    </w:p>
    <w:p w14:paraId="69DB889F" w14:textId="77777777" w:rsidR="00DD0C1E" w:rsidRPr="007A10CE" w:rsidRDefault="00DD0C1E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 w:rsidRPr="00586984">
        <w:rPr>
          <w:color w:val="000000"/>
          <w:sz w:val="24"/>
          <w:szCs w:val="24"/>
        </w:rPr>
        <w:t xml:space="preserve">В случае несоблюдения </w:t>
      </w:r>
      <w:r w:rsidR="00DA020F" w:rsidRPr="00586984">
        <w:rPr>
          <w:color w:val="000000"/>
          <w:sz w:val="24"/>
          <w:szCs w:val="24"/>
        </w:rPr>
        <w:t>п. 2.14</w:t>
      </w:r>
      <w:r w:rsidR="007145FB" w:rsidRPr="00586984">
        <w:rPr>
          <w:color w:val="000000"/>
          <w:sz w:val="24"/>
          <w:szCs w:val="24"/>
        </w:rPr>
        <w:t xml:space="preserve"> Договора, Агентство обеспечивает оказание Услуг по Договору </w:t>
      </w:r>
      <w:r w:rsidR="00470573" w:rsidRPr="00586984">
        <w:rPr>
          <w:color w:val="000000"/>
          <w:sz w:val="24"/>
          <w:szCs w:val="24"/>
        </w:rPr>
        <w:t xml:space="preserve">на основе сведений о ранее </w:t>
      </w:r>
      <w:r w:rsidR="007145FB" w:rsidRPr="00586984">
        <w:rPr>
          <w:color w:val="000000"/>
          <w:sz w:val="24"/>
          <w:szCs w:val="24"/>
        </w:rPr>
        <w:t xml:space="preserve">используемых </w:t>
      </w:r>
      <w:r w:rsidR="007145FB" w:rsidRPr="00586984">
        <w:rPr>
          <w:color w:val="000000"/>
          <w:sz w:val="24"/>
          <w:szCs w:val="24"/>
          <w:lang w:val="en-US"/>
        </w:rPr>
        <w:t>IP</w:t>
      </w:r>
      <w:r w:rsidR="00E146F0" w:rsidRPr="00586984">
        <w:rPr>
          <w:color w:val="000000"/>
          <w:sz w:val="24"/>
          <w:szCs w:val="24"/>
        </w:rPr>
        <w:t>-</w:t>
      </w:r>
      <w:r w:rsidR="00930857" w:rsidRPr="00586984">
        <w:rPr>
          <w:color w:val="000000"/>
          <w:sz w:val="24"/>
          <w:szCs w:val="24"/>
        </w:rPr>
        <w:t>адресах</w:t>
      </w:r>
      <w:r w:rsidR="007145FB" w:rsidRPr="00586984">
        <w:rPr>
          <w:color w:val="000000"/>
          <w:sz w:val="24"/>
          <w:szCs w:val="24"/>
        </w:rPr>
        <w:t xml:space="preserve"> Компании известных до направления официального письма</w:t>
      </w:r>
      <w:r w:rsidR="00470573" w:rsidRPr="00586984">
        <w:rPr>
          <w:color w:val="000000"/>
          <w:sz w:val="24"/>
          <w:szCs w:val="24"/>
        </w:rPr>
        <w:t xml:space="preserve"> об обновлении сведений.</w:t>
      </w:r>
      <w:r w:rsidR="00586984" w:rsidRPr="007A10CE">
        <w:rPr>
          <w:color w:val="000000"/>
          <w:sz w:val="24"/>
          <w:szCs w:val="24"/>
        </w:rPr>
        <w:t xml:space="preserve"> В случае если IP-адреса, содержащиеся в уведомлении, предусмотренном п. 2.14 Договора, не относятся к пулу IP-адресов, выделенных для Российской Федерации, Агентство обеспечивает оказание Услуг по Договору на основе сведений о ранее используемых IP-адресах Компании</w:t>
      </w:r>
      <w:r w:rsidR="007A10CE">
        <w:rPr>
          <w:color w:val="000000"/>
          <w:sz w:val="24"/>
          <w:szCs w:val="24"/>
        </w:rPr>
        <w:t>,</w:t>
      </w:r>
      <w:r w:rsidR="00586984" w:rsidRPr="007A10CE">
        <w:rPr>
          <w:color w:val="000000"/>
          <w:sz w:val="24"/>
          <w:szCs w:val="24"/>
        </w:rPr>
        <w:t xml:space="preserve"> известных до направления официального письма об обновлении сведений.</w:t>
      </w:r>
    </w:p>
    <w:p w14:paraId="26152111" w14:textId="77777777" w:rsidR="004E599A" w:rsidRPr="004F02A6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hanging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Агентство не несет ответственности за достоверность и корректность данных, представленных в </w:t>
      </w:r>
      <w:r w:rsidR="004B45BC">
        <w:rPr>
          <w:color w:val="000000"/>
          <w:sz w:val="24"/>
          <w:szCs w:val="24"/>
        </w:rPr>
        <w:t>Федресурсе</w:t>
      </w:r>
      <w:r>
        <w:rPr>
          <w:color w:val="000000"/>
          <w:sz w:val="24"/>
          <w:szCs w:val="24"/>
        </w:rPr>
        <w:t xml:space="preserve">, а также за своевременность их внесения в </w:t>
      </w:r>
      <w:r w:rsidR="004B45BC">
        <w:rPr>
          <w:color w:val="000000"/>
          <w:sz w:val="24"/>
          <w:szCs w:val="24"/>
        </w:rPr>
        <w:t>Федресурсе</w:t>
      </w:r>
      <w:r>
        <w:rPr>
          <w:color w:val="000000"/>
          <w:sz w:val="24"/>
          <w:szCs w:val="24"/>
        </w:rPr>
        <w:t xml:space="preserve">. </w:t>
      </w:r>
    </w:p>
    <w:p w14:paraId="13A252D5" w14:textId="77777777" w:rsidR="004E599A" w:rsidRPr="0037666B" w:rsidRDefault="004E599A" w:rsidP="00812143">
      <w:pPr>
        <w:keepLines/>
        <w:numPr>
          <w:ilvl w:val="1"/>
          <w:numId w:val="1"/>
        </w:numPr>
        <w:tabs>
          <w:tab w:val="clear" w:pos="360"/>
          <w:tab w:val="num" w:pos="0"/>
        </w:tabs>
        <w:spacing w:line="264" w:lineRule="auto"/>
        <w:ind w:left="0" w:firstLine="0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Компания обязуется провести организационные, технические и иные мероприятия, необходимые для обеспечения технической возможности получения Информации Компанией.</w:t>
      </w:r>
    </w:p>
    <w:p w14:paraId="55507E0F" w14:textId="77777777" w:rsidR="004E599A" w:rsidRPr="004F02A6" w:rsidRDefault="004E599A" w:rsidP="00812143">
      <w:pPr>
        <w:keepNext/>
        <w:numPr>
          <w:ilvl w:val="0"/>
          <w:numId w:val="2"/>
        </w:numPr>
        <w:tabs>
          <w:tab w:val="clear" w:pos="720"/>
          <w:tab w:val="num" w:pos="0"/>
        </w:tabs>
        <w:spacing w:before="360" w:after="120" w:line="264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Стоимость</w:t>
      </w:r>
      <w:r w:rsidR="00451465">
        <w:rPr>
          <w:b/>
          <w:color w:val="000000"/>
          <w:sz w:val="24"/>
          <w:szCs w:val="24"/>
        </w:rPr>
        <w:t xml:space="preserve"> Услуг</w:t>
      </w:r>
      <w:r w:rsidRPr="004F02A6">
        <w:rPr>
          <w:b/>
          <w:color w:val="000000"/>
          <w:sz w:val="24"/>
          <w:szCs w:val="24"/>
        </w:rPr>
        <w:t xml:space="preserve"> и порядок расчетов</w:t>
      </w:r>
    </w:p>
    <w:p w14:paraId="0C00E6A2" w14:textId="77777777" w:rsidR="00EF3326" w:rsidRPr="00EF3326" w:rsidRDefault="00EF3326" w:rsidP="00812143">
      <w:pPr>
        <w:tabs>
          <w:tab w:val="left" w:pos="0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EF3326">
        <w:rPr>
          <w:sz w:val="24"/>
          <w:szCs w:val="24"/>
        </w:rPr>
        <w:t xml:space="preserve">3.1. Стоимость </w:t>
      </w:r>
      <w:r w:rsidR="005D6AC6">
        <w:rPr>
          <w:sz w:val="24"/>
          <w:szCs w:val="24"/>
        </w:rPr>
        <w:t>оказания Услуг</w:t>
      </w:r>
      <w:r w:rsidR="0037666B">
        <w:rPr>
          <w:sz w:val="24"/>
          <w:szCs w:val="24"/>
        </w:rPr>
        <w:t xml:space="preserve"> по Договору составляет</w:t>
      </w:r>
      <w:r w:rsidRPr="00EF3326">
        <w:rPr>
          <w:sz w:val="24"/>
          <w:szCs w:val="24"/>
        </w:rPr>
        <w:t xml:space="preserve"> </w:t>
      </w:r>
      <w:r w:rsidR="000F1495">
        <w:rPr>
          <w:sz w:val="24"/>
          <w:szCs w:val="24"/>
        </w:rPr>
        <w:t>54 300 (пятьдесят четыре тысячи триста)</w:t>
      </w:r>
      <w:r w:rsidRPr="00EF3326">
        <w:rPr>
          <w:sz w:val="24"/>
          <w:szCs w:val="24"/>
        </w:rPr>
        <w:t xml:space="preserve"> рублей плюс НДС по ставке, предусмотренной пунктом 3 статьи 164 Налогового кодекса Российской Федерации, в квартал.</w:t>
      </w:r>
    </w:p>
    <w:p w14:paraId="199C9EE2" w14:textId="77777777" w:rsidR="00E14F73" w:rsidRDefault="00EF3326" w:rsidP="00812143">
      <w:pPr>
        <w:spacing w:line="264" w:lineRule="auto"/>
        <w:jc w:val="both"/>
        <w:rPr>
          <w:sz w:val="24"/>
          <w:szCs w:val="24"/>
        </w:rPr>
      </w:pPr>
      <w:r w:rsidRPr="00EF3326">
        <w:rPr>
          <w:sz w:val="24"/>
          <w:szCs w:val="24"/>
        </w:rPr>
        <w:t>3.2. Оплата по Договору производится ежеквартально в срок до 25 числа месяца, предшествующего оплачиваемому кварталу</w:t>
      </w:r>
      <w:r w:rsidR="00B41CD7">
        <w:rPr>
          <w:sz w:val="24"/>
          <w:szCs w:val="24"/>
        </w:rPr>
        <w:t>,</w:t>
      </w:r>
      <w:r w:rsidRPr="00EF3326">
        <w:rPr>
          <w:sz w:val="24"/>
          <w:szCs w:val="24"/>
        </w:rPr>
        <w:t xml:space="preserve"> на основании полученного счета от Агентства. </w:t>
      </w:r>
      <w:r w:rsidR="005356F0">
        <w:rPr>
          <w:color w:val="000000"/>
          <w:sz w:val="24"/>
          <w:szCs w:val="24"/>
        </w:rPr>
        <w:t>3.</w:t>
      </w:r>
      <w:r w:rsidR="0038698F">
        <w:rPr>
          <w:color w:val="000000"/>
          <w:sz w:val="24"/>
          <w:szCs w:val="24"/>
        </w:rPr>
        <w:t>3</w:t>
      </w:r>
      <w:r w:rsidR="004E599A" w:rsidRPr="001400F7">
        <w:rPr>
          <w:color w:val="000000"/>
          <w:sz w:val="24"/>
          <w:szCs w:val="24"/>
        </w:rPr>
        <w:t xml:space="preserve">. </w:t>
      </w:r>
      <w:r w:rsidR="00E14F73" w:rsidRPr="00411022">
        <w:rPr>
          <w:sz w:val="24"/>
          <w:szCs w:val="24"/>
        </w:rPr>
        <w:t>Первый оплачиваемый период по Договору определяется как период с «</w:t>
      </w:r>
      <w:r w:rsidR="00E14F73">
        <w:rPr>
          <w:sz w:val="24"/>
          <w:szCs w:val="24"/>
        </w:rPr>
        <w:t>_</w:t>
      </w:r>
      <w:r w:rsidR="005D6AC6">
        <w:rPr>
          <w:sz w:val="24"/>
          <w:szCs w:val="24"/>
        </w:rPr>
        <w:t>_</w:t>
      </w:r>
      <w:r w:rsidR="00E14F73">
        <w:rPr>
          <w:sz w:val="24"/>
          <w:szCs w:val="24"/>
        </w:rPr>
        <w:t>_» __________</w:t>
      </w:r>
      <w:r w:rsidR="00E14F73" w:rsidRPr="00411022">
        <w:rPr>
          <w:sz w:val="24"/>
          <w:szCs w:val="24"/>
        </w:rPr>
        <w:t xml:space="preserve"> </w:t>
      </w:r>
      <w:r w:rsidR="00E14F73">
        <w:rPr>
          <w:sz w:val="24"/>
          <w:szCs w:val="24"/>
        </w:rPr>
        <w:t>20</w:t>
      </w:r>
      <w:r w:rsidR="00FB46A8">
        <w:rPr>
          <w:sz w:val="24"/>
          <w:szCs w:val="24"/>
        </w:rPr>
        <w:t>2</w:t>
      </w:r>
      <w:r w:rsidR="00821367">
        <w:rPr>
          <w:sz w:val="24"/>
          <w:szCs w:val="24"/>
        </w:rPr>
        <w:t>__</w:t>
      </w:r>
      <w:r w:rsidR="00E14F73" w:rsidRPr="00411022">
        <w:rPr>
          <w:sz w:val="24"/>
          <w:szCs w:val="24"/>
        </w:rPr>
        <w:t xml:space="preserve"> года по «</w:t>
      </w:r>
      <w:r w:rsidR="00E14F73">
        <w:rPr>
          <w:sz w:val="24"/>
          <w:szCs w:val="24"/>
        </w:rPr>
        <w:t>_</w:t>
      </w:r>
      <w:r w:rsidR="005D6AC6">
        <w:rPr>
          <w:sz w:val="24"/>
          <w:szCs w:val="24"/>
        </w:rPr>
        <w:t>_</w:t>
      </w:r>
      <w:r w:rsidR="00E14F73">
        <w:rPr>
          <w:sz w:val="24"/>
          <w:szCs w:val="24"/>
        </w:rPr>
        <w:t>_</w:t>
      </w:r>
      <w:r w:rsidR="00E14F73" w:rsidRPr="00411022">
        <w:rPr>
          <w:sz w:val="24"/>
          <w:szCs w:val="24"/>
        </w:rPr>
        <w:t xml:space="preserve">» </w:t>
      </w:r>
      <w:r w:rsidR="00E14F73">
        <w:rPr>
          <w:sz w:val="24"/>
          <w:szCs w:val="24"/>
        </w:rPr>
        <w:t>__________</w:t>
      </w:r>
      <w:r w:rsidR="00E14F73" w:rsidRPr="00411022">
        <w:rPr>
          <w:sz w:val="24"/>
          <w:szCs w:val="24"/>
        </w:rPr>
        <w:t xml:space="preserve"> </w:t>
      </w:r>
      <w:r w:rsidR="003865BC">
        <w:rPr>
          <w:sz w:val="24"/>
          <w:szCs w:val="24"/>
        </w:rPr>
        <w:t>202</w:t>
      </w:r>
      <w:r w:rsidR="00821367">
        <w:rPr>
          <w:sz w:val="24"/>
          <w:szCs w:val="24"/>
        </w:rPr>
        <w:t>__</w:t>
      </w:r>
      <w:r w:rsidR="00E14F73" w:rsidRPr="00411022">
        <w:rPr>
          <w:sz w:val="24"/>
          <w:szCs w:val="24"/>
        </w:rPr>
        <w:t xml:space="preserve"> года и подлежит оплате в сумме </w:t>
      </w:r>
      <w:r w:rsidR="00B3702D">
        <w:rPr>
          <w:sz w:val="24"/>
          <w:szCs w:val="24"/>
        </w:rPr>
        <w:t>____</w:t>
      </w:r>
      <w:r w:rsidR="005D6AC6">
        <w:rPr>
          <w:sz w:val="24"/>
          <w:szCs w:val="24"/>
        </w:rPr>
        <w:t>_</w:t>
      </w:r>
      <w:r w:rsidR="00B3702D">
        <w:rPr>
          <w:sz w:val="24"/>
          <w:szCs w:val="24"/>
        </w:rPr>
        <w:t>____ (_________________</w:t>
      </w:r>
      <w:r w:rsidR="00E14F73">
        <w:rPr>
          <w:sz w:val="24"/>
          <w:szCs w:val="24"/>
        </w:rPr>
        <w:t>__) рублей</w:t>
      </w:r>
      <w:r w:rsidR="00E14F73" w:rsidRPr="00411022">
        <w:rPr>
          <w:sz w:val="24"/>
          <w:szCs w:val="24"/>
        </w:rPr>
        <w:t xml:space="preserve">, </w:t>
      </w:r>
      <w:r w:rsidR="00E14F73">
        <w:rPr>
          <w:sz w:val="24"/>
          <w:szCs w:val="24"/>
        </w:rPr>
        <w:t>плюс</w:t>
      </w:r>
      <w:r w:rsidR="00E14F73" w:rsidRPr="00411022">
        <w:rPr>
          <w:sz w:val="24"/>
          <w:szCs w:val="24"/>
        </w:rPr>
        <w:t xml:space="preserve"> НДС (</w:t>
      </w:r>
      <w:r w:rsidR="00E14F73">
        <w:rPr>
          <w:sz w:val="24"/>
          <w:szCs w:val="24"/>
        </w:rPr>
        <w:t>20</w:t>
      </w:r>
      <w:r w:rsidR="00E51AF9">
        <w:rPr>
          <w:sz w:val="24"/>
          <w:szCs w:val="24"/>
        </w:rPr>
        <w:t> </w:t>
      </w:r>
      <w:r w:rsidR="00E14F73">
        <w:rPr>
          <w:sz w:val="24"/>
          <w:szCs w:val="24"/>
        </w:rPr>
        <w:t>%</w:t>
      </w:r>
      <w:r w:rsidR="00E14F73" w:rsidRPr="00411022">
        <w:rPr>
          <w:sz w:val="24"/>
          <w:szCs w:val="24"/>
        </w:rPr>
        <w:t xml:space="preserve">) в сумме </w:t>
      </w:r>
      <w:r w:rsidR="00B3702D">
        <w:rPr>
          <w:sz w:val="24"/>
          <w:szCs w:val="24"/>
        </w:rPr>
        <w:t>________ (__________________</w:t>
      </w:r>
      <w:r w:rsidR="00E14F73">
        <w:rPr>
          <w:sz w:val="24"/>
          <w:szCs w:val="24"/>
        </w:rPr>
        <w:t>_) рублей, в срок до «</w:t>
      </w:r>
      <w:r w:rsidR="00B3702D">
        <w:rPr>
          <w:sz w:val="24"/>
          <w:szCs w:val="24"/>
        </w:rPr>
        <w:t>__</w:t>
      </w:r>
      <w:r w:rsidR="005D6AC6">
        <w:rPr>
          <w:sz w:val="24"/>
          <w:szCs w:val="24"/>
        </w:rPr>
        <w:t>_</w:t>
      </w:r>
      <w:r w:rsidR="00E14F73" w:rsidRPr="00411022">
        <w:rPr>
          <w:sz w:val="24"/>
          <w:szCs w:val="24"/>
        </w:rPr>
        <w:t xml:space="preserve">» </w:t>
      </w:r>
      <w:r w:rsidR="00B3702D">
        <w:rPr>
          <w:sz w:val="24"/>
          <w:szCs w:val="24"/>
        </w:rPr>
        <w:t>__________</w:t>
      </w:r>
      <w:r w:rsidR="00E14F73" w:rsidRPr="00411022">
        <w:rPr>
          <w:sz w:val="24"/>
          <w:szCs w:val="24"/>
        </w:rPr>
        <w:t xml:space="preserve"> </w:t>
      </w:r>
      <w:r w:rsidR="003865BC">
        <w:rPr>
          <w:sz w:val="24"/>
          <w:szCs w:val="24"/>
        </w:rPr>
        <w:t>202</w:t>
      </w:r>
      <w:r w:rsidR="00821367">
        <w:rPr>
          <w:sz w:val="24"/>
          <w:szCs w:val="24"/>
        </w:rPr>
        <w:t>__</w:t>
      </w:r>
      <w:r w:rsidR="00E14F73">
        <w:rPr>
          <w:sz w:val="24"/>
          <w:szCs w:val="24"/>
        </w:rPr>
        <w:t xml:space="preserve"> года </w:t>
      </w:r>
      <w:r w:rsidR="00E14F73" w:rsidRPr="00B20999">
        <w:rPr>
          <w:sz w:val="24"/>
          <w:szCs w:val="24"/>
        </w:rPr>
        <w:t>на основании полученного счета от Агентства.</w:t>
      </w:r>
    </w:p>
    <w:p w14:paraId="28880943" w14:textId="77777777" w:rsidR="004E599A" w:rsidRPr="000B6D5C" w:rsidRDefault="00EF3326" w:rsidP="00812143">
      <w:pPr>
        <w:spacing w:line="264" w:lineRule="auto"/>
        <w:jc w:val="both"/>
        <w:rPr>
          <w:spacing w:val="-4"/>
          <w:sz w:val="24"/>
          <w:szCs w:val="24"/>
        </w:rPr>
      </w:pPr>
      <w:r w:rsidRPr="00B20999">
        <w:rPr>
          <w:sz w:val="24"/>
          <w:szCs w:val="24"/>
        </w:rPr>
        <w:t>3.</w:t>
      </w:r>
      <w:r w:rsidR="00E14F73">
        <w:rPr>
          <w:sz w:val="24"/>
          <w:szCs w:val="24"/>
        </w:rPr>
        <w:t>4</w:t>
      </w:r>
      <w:r w:rsidRPr="00B20999">
        <w:rPr>
          <w:sz w:val="24"/>
          <w:szCs w:val="24"/>
        </w:rPr>
        <w:t xml:space="preserve">. Акты сдачи-приемки исполненных обязательств (далее </w:t>
      </w:r>
      <w:r w:rsidR="000B1962">
        <w:rPr>
          <w:sz w:val="24"/>
          <w:szCs w:val="24"/>
        </w:rPr>
        <w:t>—</w:t>
      </w:r>
      <w:r w:rsidRPr="00B20999">
        <w:rPr>
          <w:sz w:val="24"/>
          <w:szCs w:val="24"/>
        </w:rPr>
        <w:t xml:space="preserve"> «Акты») и сч</w:t>
      </w:r>
      <w:r w:rsidR="000B1962">
        <w:rPr>
          <w:sz w:val="24"/>
          <w:szCs w:val="24"/>
        </w:rPr>
        <w:t>е</w:t>
      </w:r>
      <w:r w:rsidRPr="00B20999">
        <w:rPr>
          <w:sz w:val="24"/>
          <w:szCs w:val="24"/>
        </w:rPr>
        <w:t>та-фактуры передаются Компании ежеквартально, не позднее 5 (пятого) числа месяца, следующего за отчетным периодом. Компания по получении Акта подписывает его и в течение 10 (десяти) рабочих дней возвращает один подписанный экземпляр Агентству. В случае невозвращения подписанного Акта в указанные сроки обязательства Агентства за отчетный квартал считаются исполненными в полном объеме и с надлежащим качеством.</w:t>
      </w:r>
    </w:p>
    <w:p w14:paraId="05D81BEC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4.</w:t>
      </w:r>
      <w:r w:rsidRPr="004F02A6">
        <w:rPr>
          <w:b/>
          <w:color w:val="000000"/>
          <w:sz w:val="24"/>
          <w:szCs w:val="24"/>
        </w:rPr>
        <w:tab/>
        <w:t>Ответственность</w:t>
      </w:r>
    </w:p>
    <w:p w14:paraId="4EB3D246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4.1. За неисполнен</w:t>
      </w:r>
      <w:r w:rsidR="004B45BC">
        <w:rPr>
          <w:color w:val="000000"/>
          <w:sz w:val="24"/>
          <w:szCs w:val="24"/>
        </w:rPr>
        <w:t>и</w:t>
      </w:r>
      <w:r w:rsidRPr="004F02A6">
        <w:rPr>
          <w:color w:val="000000"/>
          <w:sz w:val="24"/>
          <w:szCs w:val="24"/>
        </w:rPr>
        <w:t>е или ненадлежащее исполнение своих обязательств Стороны несут ответственность в соответствии с законодательством РФ.</w:t>
      </w:r>
    </w:p>
    <w:p w14:paraId="6396A157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4.2. Агентство не несет ответственности перед Компанией за содержание предоставляемой по Договору Информации.</w:t>
      </w:r>
    </w:p>
    <w:p w14:paraId="24B8859C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4.3. Агентство не несет ответственности за происшедшие по независящим от Агентства причинам задержки доступа или технические искажения Информации, включая перерывы в предоставлении Информации, вызванные неполадками в работе сети Интернет.</w:t>
      </w:r>
    </w:p>
    <w:p w14:paraId="55EA86F0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4.4. Агентство не несет ответственности за любой прямой или косвенный ущерб (в том числе упущенную выгоду), возникший по причине использования или невозможности использования Компанией Информации, равно как и по причине любого действия (или бездействия), совершенного в результате использования Информации.</w:t>
      </w:r>
    </w:p>
    <w:p w14:paraId="21479A27" w14:textId="77777777" w:rsidR="004E599A" w:rsidRPr="004F02A6" w:rsidRDefault="004E599A" w:rsidP="00812143">
      <w:pPr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lastRenderedPageBreak/>
        <w:t xml:space="preserve">4.5. Компания несет ответственность за конфиденциальность </w:t>
      </w:r>
      <w:r>
        <w:rPr>
          <w:color w:val="000000"/>
          <w:sz w:val="24"/>
          <w:szCs w:val="24"/>
        </w:rPr>
        <w:t>ид</w:t>
      </w:r>
      <w:r w:rsidR="0037666B">
        <w:rPr>
          <w:color w:val="000000"/>
          <w:sz w:val="24"/>
          <w:szCs w:val="24"/>
        </w:rPr>
        <w:t xml:space="preserve">ентификационных данных. </w:t>
      </w:r>
    </w:p>
    <w:p w14:paraId="52F19266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5.</w:t>
      </w:r>
      <w:r w:rsidRPr="004F02A6">
        <w:rPr>
          <w:b/>
          <w:color w:val="000000"/>
          <w:sz w:val="24"/>
          <w:szCs w:val="24"/>
        </w:rPr>
        <w:tab/>
        <w:t>Порядок разрешения споров</w:t>
      </w:r>
    </w:p>
    <w:p w14:paraId="188A30CB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5.1.</w:t>
      </w:r>
      <w:r w:rsidRPr="004F02A6">
        <w:rPr>
          <w:color w:val="000000"/>
          <w:sz w:val="24"/>
          <w:szCs w:val="24"/>
        </w:rPr>
        <w:tab/>
        <w:t>В случае возникновения споров между Сторонами по вопросам исполнения Договора, Стороны примут все меры по разрешению их путем переговоров между собой.</w:t>
      </w:r>
    </w:p>
    <w:p w14:paraId="087E9824" w14:textId="77777777" w:rsidR="004E599A" w:rsidRPr="004F02A6" w:rsidRDefault="004E599A" w:rsidP="00812143">
      <w:pPr>
        <w:pStyle w:val="2"/>
        <w:tabs>
          <w:tab w:val="clear" w:pos="360"/>
        </w:tabs>
        <w:spacing w:line="264" w:lineRule="auto"/>
        <w:jc w:val="both"/>
        <w:rPr>
          <w:color w:val="000000"/>
          <w:sz w:val="24"/>
          <w:szCs w:val="24"/>
        </w:rPr>
      </w:pPr>
      <w:r w:rsidRPr="004F02A6">
        <w:rPr>
          <w:color w:val="000000"/>
          <w:sz w:val="24"/>
          <w:szCs w:val="24"/>
        </w:rPr>
        <w:t>5.2.</w:t>
      </w:r>
      <w:r w:rsidRPr="004F02A6">
        <w:rPr>
          <w:color w:val="000000"/>
          <w:sz w:val="24"/>
          <w:szCs w:val="24"/>
        </w:rPr>
        <w:tab/>
        <w:t>Споры и разногласия, по которым Стороны не достигли договоренности, подлежат разрешению в соответствии с российским законодательством</w:t>
      </w:r>
      <w:r w:rsidR="000E1461">
        <w:rPr>
          <w:color w:val="000000"/>
          <w:sz w:val="24"/>
          <w:szCs w:val="24"/>
        </w:rPr>
        <w:t xml:space="preserve"> в Арбитражном суде города Москвы</w:t>
      </w:r>
      <w:r w:rsidR="0037666B">
        <w:rPr>
          <w:color w:val="000000"/>
          <w:sz w:val="24"/>
          <w:szCs w:val="24"/>
        </w:rPr>
        <w:t>.</w:t>
      </w:r>
    </w:p>
    <w:p w14:paraId="7B9F5FFC" w14:textId="77777777" w:rsidR="004E599A" w:rsidRPr="004F02A6" w:rsidRDefault="004E599A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 w:rsidRPr="004F02A6">
        <w:rPr>
          <w:b/>
          <w:color w:val="000000"/>
          <w:sz w:val="24"/>
          <w:szCs w:val="24"/>
        </w:rPr>
        <w:t>6.</w:t>
      </w:r>
      <w:r w:rsidRPr="004F02A6">
        <w:rPr>
          <w:b/>
          <w:color w:val="000000"/>
          <w:sz w:val="24"/>
          <w:szCs w:val="24"/>
        </w:rPr>
        <w:tab/>
        <w:t>Основания освобождения от ответственности</w:t>
      </w:r>
    </w:p>
    <w:p w14:paraId="2C324E9E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6.1. При наступлении обстоятельств непреодолимой силы, влекущих невозможность полного или частичного исполнения о</w:t>
      </w:r>
      <w:r w:rsidR="0037666B">
        <w:rPr>
          <w:sz w:val="24"/>
          <w:szCs w:val="24"/>
        </w:rPr>
        <w:t xml:space="preserve">дной из Сторон обязательств по </w:t>
      </w:r>
      <w:r w:rsidRPr="004F02A6">
        <w:rPr>
          <w:sz w:val="24"/>
          <w:szCs w:val="24"/>
        </w:rPr>
        <w:t>Договору и Приложений к нему, ни одна из Сторон не будет нести ответственность. Под обстоят</w:t>
      </w:r>
      <w:r w:rsidR="0037666B">
        <w:rPr>
          <w:sz w:val="24"/>
          <w:szCs w:val="24"/>
        </w:rPr>
        <w:t xml:space="preserve">ельствами непреодолимой силы в </w:t>
      </w:r>
      <w:r w:rsidRPr="004F02A6">
        <w:rPr>
          <w:sz w:val="24"/>
          <w:szCs w:val="24"/>
        </w:rPr>
        <w:t>Договоре понимаются обстоятельства, определяемые в соответствии с пунктом 3 статьи 401 Гражданского кодекса РФ и возникшие после заключения Договора в результате событий чрезвычайного характера, которые Стороны не могли предвидеть и предотвратить разумными действиями. В случае наступления таких обстоятельств срок выполнения Договора соразмерно отодвигается на время действия этих обстоятельств, но не более, чем на три месяца с момента наступления этих обстоятельств и последствий.</w:t>
      </w:r>
    </w:p>
    <w:p w14:paraId="20FED7D8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6.2. О наступлении форс-мажорных обстоятельств, предполагаемом сроке их действия и прекращения их действия Сторона, для которой они наступили, извещает другую Сторону в течение трех календарных дней.</w:t>
      </w:r>
    </w:p>
    <w:p w14:paraId="6BAB4824" w14:textId="77777777" w:rsidR="004E599A" w:rsidRPr="004F02A6" w:rsidRDefault="004E599A" w:rsidP="00812143">
      <w:pPr>
        <w:pStyle w:val="3"/>
        <w:tabs>
          <w:tab w:val="num" w:pos="0"/>
        </w:tabs>
        <w:spacing w:before="360" w:after="120" w:line="264" w:lineRule="auto"/>
        <w:rPr>
          <w:rFonts w:ascii="Times New Roman" w:hAnsi="Times New Roman"/>
          <w:b/>
          <w:szCs w:val="24"/>
        </w:rPr>
      </w:pPr>
      <w:r w:rsidRPr="004F02A6">
        <w:rPr>
          <w:rFonts w:ascii="Times New Roman" w:hAnsi="Times New Roman"/>
          <w:b/>
          <w:szCs w:val="24"/>
        </w:rPr>
        <w:t>7.</w:t>
      </w:r>
      <w:r w:rsidRPr="004F02A6">
        <w:rPr>
          <w:rFonts w:ascii="Times New Roman" w:hAnsi="Times New Roman"/>
          <w:b/>
          <w:szCs w:val="24"/>
        </w:rPr>
        <w:tab/>
        <w:t>Конфиденциальность</w:t>
      </w:r>
    </w:p>
    <w:p w14:paraId="24FB82A5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7.1.</w:t>
      </w:r>
      <w:r w:rsidRPr="004F02A6">
        <w:rPr>
          <w:b/>
          <w:sz w:val="24"/>
          <w:szCs w:val="24"/>
        </w:rPr>
        <w:t xml:space="preserve"> </w:t>
      </w:r>
      <w:r w:rsidRPr="004F02A6">
        <w:rPr>
          <w:sz w:val="24"/>
          <w:szCs w:val="24"/>
        </w:rPr>
        <w:t xml:space="preserve">Договор, а также все документы и материалы, связанные с осуществлением деятельности по Договору, могут быть предъявлены только официальным представителям государственных органов, имеющим законное право контролировать и проверять деятельность Сторон. </w:t>
      </w:r>
    </w:p>
    <w:p w14:paraId="5FCFA744" w14:textId="77777777" w:rsidR="004E599A" w:rsidRPr="004F02A6" w:rsidRDefault="004E599A" w:rsidP="00812143">
      <w:pPr>
        <w:tabs>
          <w:tab w:val="left" w:pos="426"/>
        </w:tabs>
        <w:spacing w:line="264" w:lineRule="auto"/>
        <w:jc w:val="both"/>
        <w:rPr>
          <w:sz w:val="24"/>
          <w:szCs w:val="24"/>
        </w:rPr>
      </w:pPr>
      <w:r w:rsidRPr="004F02A6">
        <w:rPr>
          <w:sz w:val="24"/>
          <w:szCs w:val="24"/>
        </w:rPr>
        <w:t>7.2.</w:t>
      </w:r>
      <w:r w:rsidRPr="004F02A6">
        <w:rPr>
          <w:b/>
          <w:sz w:val="24"/>
          <w:szCs w:val="24"/>
        </w:rPr>
        <w:t xml:space="preserve"> </w:t>
      </w:r>
      <w:r w:rsidRPr="004F02A6">
        <w:rPr>
          <w:sz w:val="24"/>
          <w:szCs w:val="24"/>
        </w:rPr>
        <w:t>Ознакомление третьих лиц с Договором, а также с документами, связанными с осуществлением деятельности по Договору, допускается без предварительного письменного разрешения другой Стороны, только в случаях, предусмотренных законом, а также когда такое ознакомление вытекает из о</w:t>
      </w:r>
      <w:r w:rsidR="0037666B">
        <w:rPr>
          <w:sz w:val="24"/>
          <w:szCs w:val="24"/>
        </w:rPr>
        <w:t>бязанностей Сторон по Договору.</w:t>
      </w:r>
    </w:p>
    <w:p w14:paraId="3C50C5CD" w14:textId="77777777" w:rsidR="000E1461" w:rsidRPr="004F02A6" w:rsidRDefault="000E1461" w:rsidP="00812143">
      <w:pPr>
        <w:keepNext/>
        <w:tabs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Pr="004F02A6">
        <w:rPr>
          <w:b/>
          <w:color w:val="000000"/>
          <w:sz w:val="24"/>
          <w:szCs w:val="24"/>
        </w:rPr>
        <w:t>. Срок действия договора</w:t>
      </w:r>
    </w:p>
    <w:p w14:paraId="01C12B1C" w14:textId="77777777" w:rsidR="000E1461" w:rsidRPr="004F02A6" w:rsidRDefault="000E1461" w:rsidP="00812143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F02A6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Pr="004F02A6">
        <w:rPr>
          <w:sz w:val="24"/>
          <w:szCs w:val="24"/>
        </w:rPr>
        <w:t xml:space="preserve"> Настоящий Договор вступает в силу с даты </w:t>
      </w:r>
      <w:r w:rsidR="0010515D">
        <w:rPr>
          <w:sz w:val="24"/>
          <w:szCs w:val="24"/>
        </w:rPr>
        <w:t xml:space="preserve">его </w:t>
      </w:r>
      <w:r w:rsidRPr="004F02A6">
        <w:rPr>
          <w:sz w:val="24"/>
          <w:szCs w:val="24"/>
        </w:rPr>
        <w:t>подписания</w:t>
      </w:r>
      <w:r w:rsidR="005F6E59">
        <w:rPr>
          <w:sz w:val="24"/>
          <w:szCs w:val="24"/>
        </w:rPr>
        <w:t xml:space="preserve"> </w:t>
      </w:r>
      <w:r w:rsidRPr="004F02A6">
        <w:rPr>
          <w:sz w:val="24"/>
          <w:szCs w:val="24"/>
        </w:rPr>
        <w:t>и действует до полного исполнения Сторонами обязательств по Договору.</w:t>
      </w:r>
    </w:p>
    <w:p w14:paraId="6A9F7848" w14:textId="77777777" w:rsidR="000E1461" w:rsidRPr="004F02A6" w:rsidRDefault="004C72FA" w:rsidP="00812143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1461" w:rsidRPr="004F02A6">
        <w:rPr>
          <w:sz w:val="24"/>
          <w:szCs w:val="24"/>
        </w:rPr>
        <w:t>.2</w:t>
      </w:r>
      <w:r w:rsidR="000E1461">
        <w:rPr>
          <w:sz w:val="24"/>
          <w:szCs w:val="24"/>
        </w:rPr>
        <w:t>.</w:t>
      </w:r>
      <w:r w:rsidR="000E1461" w:rsidRPr="004F02A6">
        <w:rPr>
          <w:sz w:val="24"/>
          <w:szCs w:val="24"/>
        </w:rPr>
        <w:t xml:space="preserve"> Любая из Сторон имеет право расторгнуть Договор в одностороннем порядке путем направления другой Стороне письменного уведомления не позднее, чем за 30 (тридцать) дней до предполагаемой даты расторжения Договора. Договор будет считаться расторгнутым только по окончании взаиморасчетов Сторон.</w:t>
      </w:r>
    </w:p>
    <w:p w14:paraId="02D65B52" w14:textId="77777777" w:rsidR="004E599A" w:rsidRPr="004F02A6" w:rsidRDefault="000E1461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4E599A" w:rsidRPr="004F02A6">
        <w:rPr>
          <w:b/>
          <w:color w:val="000000"/>
          <w:sz w:val="24"/>
          <w:szCs w:val="24"/>
        </w:rPr>
        <w:t>. Прочие условия</w:t>
      </w:r>
    </w:p>
    <w:p w14:paraId="747A1840" w14:textId="77777777" w:rsidR="004E599A" w:rsidRPr="004F02A6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E599A" w:rsidRPr="004F02A6">
        <w:rPr>
          <w:color w:val="000000"/>
          <w:sz w:val="24"/>
          <w:szCs w:val="24"/>
        </w:rPr>
        <w:t>.1. Ни одна из Сторон не вправе передавать свои права и обязанности по Договору третьим лицам без письменного согласия другой Стороны. Во всех взаимоотношениях с третьими лицами Стороны выступают от своего имени, за свой счет и риск.</w:t>
      </w:r>
    </w:p>
    <w:p w14:paraId="0B0149B0" w14:textId="77777777" w:rsidR="004E599A" w:rsidRPr="004F02A6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9</w:t>
      </w:r>
      <w:r w:rsidR="004E599A" w:rsidRPr="004F02A6">
        <w:rPr>
          <w:color w:val="000000"/>
          <w:sz w:val="24"/>
          <w:szCs w:val="24"/>
        </w:rPr>
        <w:t>.2. Все дополнения и изменения Договора действительны лишь в случае, если они совершены в письменной форме и подписаны уполномоченными на то лицами обеих Сторон.</w:t>
      </w:r>
    </w:p>
    <w:p w14:paraId="4B74A7D9" w14:textId="77777777" w:rsidR="004E599A" w:rsidRPr="0037666B" w:rsidRDefault="000E1461" w:rsidP="00812143">
      <w:pPr>
        <w:spacing w:line="26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4E599A" w:rsidRPr="004F02A6">
        <w:rPr>
          <w:color w:val="000000"/>
          <w:sz w:val="24"/>
          <w:szCs w:val="24"/>
        </w:rPr>
        <w:t>.3</w:t>
      </w:r>
      <w:r w:rsidR="004E599A">
        <w:rPr>
          <w:color w:val="000000"/>
          <w:sz w:val="24"/>
          <w:szCs w:val="24"/>
        </w:rPr>
        <w:t>.</w:t>
      </w:r>
      <w:r w:rsidR="004E599A" w:rsidRPr="004F02A6">
        <w:rPr>
          <w:color w:val="000000"/>
          <w:sz w:val="24"/>
          <w:szCs w:val="24"/>
        </w:rPr>
        <w:t xml:space="preserve"> Договор составлен в двух экземплярах, имеющих равную юридическую силу, </w:t>
      </w:r>
      <w:r w:rsidR="0037666B">
        <w:rPr>
          <w:color w:val="000000"/>
          <w:sz w:val="24"/>
          <w:szCs w:val="24"/>
        </w:rPr>
        <w:t>по одному для каждой из Сторон.</w:t>
      </w:r>
    </w:p>
    <w:p w14:paraId="5558118A" w14:textId="77777777" w:rsidR="004E599A" w:rsidRPr="0037666B" w:rsidRDefault="0037666B" w:rsidP="00812143">
      <w:pPr>
        <w:pStyle w:val="2"/>
        <w:keepNext/>
        <w:tabs>
          <w:tab w:val="clear" w:pos="360"/>
          <w:tab w:val="num" w:pos="0"/>
        </w:tabs>
        <w:spacing w:before="360" w:after="120" w:line="264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Адреса и реквизиты Сторон</w:t>
      </w:r>
    </w:p>
    <w:tbl>
      <w:tblPr>
        <w:tblW w:w="10135" w:type="dxa"/>
        <w:tblLook w:val="04A0" w:firstRow="1" w:lastRow="0" w:firstColumn="1" w:lastColumn="0" w:noHBand="0" w:noVBand="1"/>
      </w:tblPr>
      <w:tblGrid>
        <w:gridCol w:w="5211"/>
        <w:gridCol w:w="4924"/>
      </w:tblGrid>
      <w:tr w:rsidR="000B1962" w14:paraId="77D0AA6A" w14:textId="77777777" w:rsidTr="00B82029">
        <w:trPr>
          <w:trHeight w:val="748"/>
        </w:trPr>
        <w:tc>
          <w:tcPr>
            <w:tcW w:w="5211" w:type="dxa"/>
            <w:shd w:val="clear" w:color="auto" w:fill="auto"/>
          </w:tcPr>
          <w:p w14:paraId="2EA5AF94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jc w:val="both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Агентство: </w:t>
            </w:r>
          </w:p>
          <w:p w14:paraId="254D8F71" w14:textId="77777777" w:rsidR="000B1962" w:rsidRDefault="000B1962" w:rsidP="00812143">
            <w:pPr>
              <w:spacing w:line="264" w:lineRule="auto"/>
            </w:pPr>
            <w:r w:rsidRPr="00544FDD">
              <w:rPr>
                <w:b/>
                <w:sz w:val="24"/>
                <w:szCs w:val="24"/>
              </w:rPr>
              <w:t>АО «Интерфакс»</w:t>
            </w:r>
          </w:p>
        </w:tc>
        <w:tc>
          <w:tcPr>
            <w:tcW w:w="4924" w:type="dxa"/>
            <w:shd w:val="clear" w:color="auto" w:fill="auto"/>
          </w:tcPr>
          <w:p w14:paraId="2B84B140" w14:textId="77777777" w:rsidR="000B1962" w:rsidRPr="00544FDD" w:rsidRDefault="000B1962" w:rsidP="00812143">
            <w:pPr>
              <w:spacing w:line="264" w:lineRule="auto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Компания:</w:t>
            </w:r>
          </w:p>
          <w:p w14:paraId="1C90BDDE" w14:textId="77777777" w:rsidR="000B1962" w:rsidRPr="007A10CE" w:rsidRDefault="000B1962" w:rsidP="00812143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</w:tr>
      <w:tr w:rsidR="000B1962" w14:paraId="028F752E" w14:textId="77777777" w:rsidTr="00B82029">
        <w:trPr>
          <w:trHeight w:val="3835"/>
        </w:trPr>
        <w:tc>
          <w:tcPr>
            <w:tcW w:w="5211" w:type="dxa"/>
            <w:shd w:val="clear" w:color="auto" w:fill="auto"/>
          </w:tcPr>
          <w:p w14:paraId="1B268A43" w14:textId="77777777" w:rsidR="000B1962" w:rsidRPr="00544FDD" w:rsidRDefault="000B1962" w:rsidP="00812143">
            <w:pPr>
              <w:keepLines/>
              <w:spacing w:line="264" w:lineRule="auto"/>
              <w:rPr>
                <w:color w:val="000000"/>
                <w:spacing w:val="-2"/>
                <w:sz w:val="24"/>
                <w:szCs w:val="24"/>
              </w:rPr>
            </w:pPr>
            <w:r w:rsidRPr="00544FDD">
              <w:rPr>
                <w:color w:val="000000"/>
                <w:spacing w:val="-2"/>
                <w:sz w:val="24"/>
                <w:szCs w:val="24"/>
              </w:rPr>
              <w:t>127006, город Москва, улица Тверская-</w:t>
            </w:r>
          </w:p>
          <w:p w14:paraId="3092F998" w14:textId="77777777" w:rsidR="000B1962" w:rsidRPr="00544FDD" w:rsidRDefault="000B1962" w:rsidP="00812143">
            <w:pPr>
              <w:keepLines/>
              <w:spacing w:line="264" w:lineRule="auto"/>
              <w:rPr>
                <w:color w:val="000000"/>
                <w:spacing w:val="-2"/>
                <w:sz w:val="24"/>
                <w:szCs w:val="24"/>
              </w:rPr>
            </w:pPr>
            <w:r w:rsidRPr="00544FDD">
              <w:rPr>
                <w:color w:val="000000"/>
                <w:spacing w:val="-2"/>
                <w:sz w:val="24"/>
                <w:szCs w:val="24"/>
              </w:rPr>
              <w:t>Ямская 1-я, дом 2, строение 1</w:t>
            </w:r>
          </w:p>
          <w:p w14:paraId="117DFA1D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color w:val="000000"/>
                <w:spacing w:val="-2"/>
                <w:sz w:val="24"/>
                <w:szCs w:val="24"/>
              </w:rPr>
              <w:t xml:space="preserve">ОГРН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>1037739169335</w:t>
            </w:r>
          </w:p>
          <w:p w14:paraId="28F0DF5D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ИНН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 xml:space="preserve">7710137066, </w:t>
            </w:r>
            <w:r w:rsidRPr="00544FDD">
              <w:rPr>
                <w:b/>
                <w:sz w:val="24"/>
                <w:szCs w:val="24"/>
              </w:rPr>
              <w:t xml:space="preserve">КПП </w:t>
            </w:r>
            <w:r w:rsidRPr="00544FDD">
              <w:rPr>
                <w:color w:val="000000"/>
                <w:spacing w:val="-2"/>
                <w:sz w:val="24"/>
                <w:szCs w:val="24"/>
              </w:rPr>
              <w:t>771001001</w:t>
            </w:r>
          </w:p>
          <w:p w14:paraId="3BB5A86F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р/с</w:t>
            </w:r>
            <w:r w:rsidRPr="00544FDD">
              <w:rPr>
                <w:sz w:val="24"/>
                <w:szCs w:val="24"/>
              </w:rPr>
              <w:t xml:space="preserve"> 40702810100090020239</w:t>
            </w:r>
          </w:p>
          <w:p w14:paraId="430B8643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sz w:val="24"/>
                <w:szCs w:val="24"/>
              </w:rPr>
              <w:t xml:space="preserve">в Филиале «Центральный» </w:t>
            </w:r>
          </w:p>
          <w:p w14:paraId="2C2A8D4F" w14:textId="77777777" w:rsidR="000B1962" w:rsidRPr="00544FDD" w:rsidRDefault="000B1962" w:rsidP="00812143">
            <w:pPr>
              <w:keepLines/>
              <w:spacing w:line="264" w:lineRule="auto"/>
              <w:rPr>
                <w:b/>
                <w:sz w:val="24"/>
                <w:szCs w:val="24"/>
              </w:rPr>
            </w:pPr>
            <w:r w:rsidRPr="00544FDD">
              <w:rPr>
                <w:sz w:val="24"/>
                <w:szCs w:val="24"/>
              </w:rPr>
              <w:t>Банка ВТБ (ПАО) в г. Москве</w:t>
            </w:r>
          </w:p>
          <w:p w14:paraId="777BE8C9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к/с</w:t>
            </w:r>
            <w:r w:rsidRPr="00544FDD">
              <w:rPr>
                <w:sz w:val="24"/>
                <w:szCs w:val="24"/>
              </w:rPr>
              <w:t xml:space="preserve"> 30101810145250000411</w:t>
            </w:r>
          </w:p>
          <w:p w14:paraId="679E6619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БИК</w:t>
            </w:r>
            <w:r w:rsidRPr="00544FDD">
              <w:rPr>
                <w:sz w:val="24"/>
                <w:szCs w:val="24"/>
              </w:rPr>
              <w:t xml:space="preserve"> 044525411</w:t>
            </w:r>
          </w:p>
          <w:p w14:paraId="42BFA952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Телефон</w:t>
            </w:r>
            <w:r w:rsidRPr="00544FDD">
              <w:rPr>
                <w:sz w:val="24"/>
                <w:szCs w:val="24"/>
              </w:rPr>
              <w:t xml:space="preserve">: </w:t>
            </w:r>
            <w:r w:rsidR="00025494" w:rsidRPr="00025494">
              <w:rPr>
                <w:sz w:val="24"/>
                <w:szCs w:val="24"/>
              </w:rPr>
              <w:t>+7 (495) 989-73-68</w:t>
            </w:r>
            <w:r w:rsidR="001B6742">
              <w:rPr>
                <w:sz w:val="24"/>
                <w:szCs w:val="24"/>
              </w:rPr>
              <w:t xml:space="preserve">, </w:t>
            </w:r>
            <w:r w:rsidR="001B6742" w:rsidRPr="001B6742">
              <w:rPr>
                <w:sz w:val="24"/>
                <w:szCs w:val="24"/>
              </w:rPr>
              <w:t>+7 (800) 555-02-24</w:t>
            </w:r>
          </w:p>
          <w:p w14:paraId="4DCF7944" w14:textId="77777777" w:rsidR="000B1962" w:rsidRPr="00544FDD" w:rsidRDefault="000B1962" w:rsidP="00812143">
            <w:pPr>
              <w:keepLines/>
              <w:spacing w:line="264" w:lineRule="auto"/>
              <w:rPr>
                <w:sz w:val="24"/>
                <w:szCs w:val="24"/>
              </w:rPr>
            </w:pPr>
          </w:p>
          <w:p w14:paraId="2B6C14AC" w14:textId="77777777" w:rsidR="000B1962" w:rsidRDefault="000B1962" w:rsidP="00197D4C">
            <w:pPr>
              <w:spacing w:line="264" w:lineRule="auto"/>
            </w:pPr>
            <w:r w:rsidRPr="00544FDD">
              <w:rPr>
                <w:b/>
                <w:color w:val="000000"/>
                <w:sz w:val="24"/>
                <w:szCs w:val="24"/>
              </w:rPr>
              <w:t>Электронная почта:</w:t>
            </w:r>
            <w:r w:rsidRPr="00544FDD">
              <w:rPr>
                <w:color w:val="000000"/>
                <w:sz w:val="24"/>
                <w:szCs w:val="24"/>
              </w:rPr>
              <w:t xml:space="preserve"> </w:t>
            </w:r>
            <w:r w:rsidRPr="00544FDD">
              <w:rPr>
                <w:color w:val="000000"/>
                <w:sz w:val="24"/>
                <w:szCs w:val="24"/>
                <w:lang w:val="en-US"/>
              </w:rPr>
              <w:t>help</w:t>
            </w:r>
            <w:r w:rsidRPr="00544FDD">
              <w:rPr>
                <w:color w:val="000000"/>
                <w:sz w:val="24"/>
                <w:szCs w:val="24"/>
              </w:rPr>
              <w:t>@</w:t>
            </w:r>
            <w:r w:rsidR="00197D4C">
              <w:rPr>
                <w:color w:val="000000"/>
                <w:sz w:val="24"/>
                <w:szCs w:val="24"/>
                <w:lang w:val="en-US"/>
              </w:rPr>
              <w:t>fedresurs</w:t>
            </w:r>
            <w:r w:rsidRPr="00544FDD">
              <w:rPr>
                <w:color w:val="000000"/>
                <w:sz w:val="24"/>
                <w:szCs w:val="24"/>
              </w:rPr>
              <w:t>.</w:t>
            </w:r>
            <w:r w:rsidRPr="00544FDD"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4924" w:type="dxa"/>
            <w:shd w:val="clear" w:color="auto" w:fill="auto"/>
          </w:tcPr>
          <w:p w14:paraId="6C61E4B2" w14:textId="77777777" w:rsidR="000B1962" w:rsidRPr="00544FDD" w:rsidRDefault="000B1962" w:rsidP="00812143">
            <w:pPr>
              <w:spacing w:line="264" w:lineRule="auto"/>
              <w:rPr>
                <w:sz w:val="24"/>
                <w:szCs w:val="24"/>
              </w:rPr>
            </w:pPr>
          </w:p>
        </w:tc>
      </w:tr>
      <w:tr w:rsidR="000B1962" w14:paraId="05E3E80D" w14:textId="77777777" w:rsidTr="00B82029">
        <w:tc>
          <w:tcPr>
            <w:tcW w:w="5211" w:type="dxa"/>
            <w:shd w:val="clear" w:color="auto" w:fill="auto"/>
          </w:tcPr>
          <w:p w14:paraId="548F2A92" w14:textId="77777777" w:rsidR="009836C1" w:rsidRDefault="009836C1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rPr>
                <w:b/>
                <w:sz w:val="24"/>
                <w:szCs w:val="24"/>
              </w:rPr>
            </w:pPr>
          </w:p>
          <w:p w14:paraId="1360FA1C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line="264" w:lineRule="auto"/>
              <w:ind w:left="964" w:hanging="964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_____________________ Герасимов В. В.</w:t>
            </w:r>
          </w:p>
          <w:p w14:paraId="0A67D134" w14:textId="77777777" w:rsidR="000B1962" w:rsidRPr="00544FDD" w:rsidRDefault="000B1962" w:rsidP="00812143">
            <w:pPr>
              <w:pStyle w:val="Iauiue"/>
              <w:keepLines/>
              <w:tabs>
                <w:tab w:val="left" w:pos="8789"/>
              </w:tabs>
              <w:spacing w:before="240" w:line="264" w:lineRule="auto"/>
              <w:ind w:left="964" w:hanging="964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       М.П.</w:t>
            </w:r>
          </w:p>
        </w:tc>
        <w:tc>
          <w:tcPr>
            <w:tcW w:w="4924" w:type="dxa"/>
            <w:shd w:val="clear" w:color="auto" w:fill="auto"/>
          </w:tcPr>
          <w:p w14:paraId="4BD160E0" w14:textId="77777777" w:rsidR="009836C1" w:rsidRDefault="009836C1" w:rsidP="00812143">
            <w:pPr>
              <w:pStyle w:val="Iauiue"/>
              <w:tabs>
                <w:tab w:val="left" w:pos="8789"/>
              </w:tabs>
              <w:spacing w:line="264" w:lineRule="auto"/>
              <w:ind w:left="964" w:hanging="930"/>
              <w:rPr>
                <w:b/>
                <w:sz w:val="24"/>
                <w:szCs w:val="24"/>
              </w:rPr>
            </w:pPr>
          </w:p>
          <w:p w14:paraId="3A7E58ED" w14:textId="77777777" w:rsidR="000B1962" w:rsidRPr="00544FDD" w:rsidRDefault="000B1962" w:rsidP="00812143">
            <w:pPr>
              <w:pStyle w:val="Iauiue"/>
              <w:tabs>
                <w:tab w:val="left" w:pos="8789"/>
              </w:tabs>
              <w:spacing w:line="264" w:lineRule="auto"/>
              <w:ind w:left="964" w:hanging="930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>_____________________ _______________</w:t>
            </w:r>
          </w:p>
          <w:p w14:paraId="1C2656FD" w14:textId="77777777" w:rsidR="000B1962" w:rsidRPr="00544FDD" w:rsidRDefault="000B1962" w:rsidP="00812143">
            <w:pPr>
              <w:pStyle w:val="Iauiue"/>
              <w:tabs>
                <w:tab w:val="left" w:pos="8789"/>
              </w:tabs>
              <w:spacing w:before="240" w:line="264" w:lineRule="auto"/>
              <w:ind w:left="964" w:hanging="930"/>
              <w:rPr>
                <w:b/>
                <w:sz w:val="24"/>
                <w:szCs w:val="24"/>
              </w:rPr>
            </w:pPr>
            <w:r w:rsidRPr="00544FDD">
              <w:rPr>
                <w:b/>
                <w:sz w:val="24"/>
                <w:szCs w:val="24"/>
              </w:rPr>
              <w:t xml:space="preserve">       М.П.</w:t>
            </w:r>
          </w:p>
        </w:tc>
      </w:tr>
    </w:tbl>
    <w:p w14:paraId="134A00C9" w14:textId="77777777" w:rsidR="000B1962" w:rsidRDefault="000B1962" w:rsidP="00812143">
      <w:pPr>
        <w:spacing w:line="288" w:lineRule="auto"/>
      </w:pPr>
    </w:p>
    <w:sectPr w:rsidR="000B1962" w:rsidSect="00812143">
      <w:footerReference w:type="even" r:id="rId11"/>
      <w:footerReference w:type="default" r:id="rId12"/>
      <w:pgSz w:w="11900" w:h="16820"/>
      <w:pgMar w:top="1134" w:right="1134" w:bottom="1135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DE188" w14:textId="77777777" w:rsidR="008D0697" w:rsidRDefault="008D0697">
      <w:r>
        <w:separator/>
      </w:r>
    </w:p>
  </w:endnote>
  <w:endnote w:type="continuationSeparator" w:id="0">
    <w:p w14:paraId="073E43D4" w14:textId="77777777" w:rsidR="008D0697" w:rsidRDefault="008D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BE98D" w14:textId="77777777" w:rsidR="00F0481C" w:rsidRDefault="00C542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AB8F95" w14:textId="77777777" w:rsidR="00F0481C" w:rsidRDefault="00F0481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097F" w14:textId="22CFC047" w:rsidR="00F0481C" w:rsidRDefault="00C542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5D06">
      <w:rPr>
        <w:rStyle w:val="a6"/>
        <w:noProof/>
      </w:rPr>
      <w:t>1</w:t>
    </w:r>
    <w:r>
      <w:rPr>
        <w:rStyle w:val="a6"/>
      </w:rPr>
      <w:fldChar w:fldCharType="end"/>
    </w:r>
  </w:p>
  <w:p w14:paraId="692EEF4D" w14:textId="77777777" w:rsidR="00F0481C" w:rsidRDefault="00F048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FCECE" w14:textId="77777777" w:rsidR="008D0697" w:rsidRDefault="008D0697">
      <w:r>
        <w:separator/>
      </w:r>
    </w:p>
  </w:footnote>
  <w:footnote w:type="continuationSeparator" w:id="0">
    <w:p w14:paraId="3236EED9" w14:textId="77777777" w:rsidR="008D0697" w:rsidRDefault="008D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475A"/>
    <w:multiLevelType w:val="multilevel"/>
    <w:tmpl w:val="F7E0DF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"/>
        </w:tabs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25"/>
        </w:tabs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3"/>
        </w:tabs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1" w15:restartNumberingAfterBreak="0">
    <w:nsid w:val="466B3F22"/>
    <w:multiLevelType w:val="multilevel"/>
    <w:tmpl w:val="33D2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9A"/>
    <w:rsid w:val="00001D86"/>
    <w:rsid w:val="00013C4F"/>
    <w:rsid w:val="00025494"/>
    <w:rsid w:val="00062F25"/>
    <w:rsid w:val="00071325"/>
    <w:rsid w:val="00094219"/>
    <w:rsid w:val="000A58FA"/>
    <w:rsid w:val="000B1962"/>
    <w:rsid w:val="000B50A0"/>
    <w:rsid w:val="000E1461"/>
    <w:rsid w:val="000F1495"/>
    <w:rsid w:val="000F2AFF"/>
    <w:rsid w:val="00100DA4"/>
    <w:rsid w:val="001048DC"/>
    <w:rsid w:val="0010515D"/>
    <w:rsid w:val="00105224"/>
    <w:rsid w:val="00107703"/>
    <w:rsid w:val="001142BF"/>
    <w:rsid w:val="00126C91"/>
    <w:rsid w:val="00127E58"/>
    <w:rsid w:val="0013314A"/>
    <w:rsid w:val="001357E3"/>
    <w:rsid w:val="00135D06"/>
    <w:rsid w:val="001400F7"/>
    <w:rsid w:val="001920C8"/>
    <w:rsid w:val="00197D4C"/>
    <w:rsid w:val="001B1615"/>
    <w:rsid w:val="001B6742"/>
    <w:rsid w:val="001C6BA1"/>
    <w:rsid w:val="001C78FB"/>
    <w:rsid w:val="001E25CE"/>
    <w:rsid w:val="001F7858"/>
    <w:rsid w:val="00203B0A"/>
    <w:rsid w:val="00223EB4"/>
    <w:rsid w:val="00252902"/>
    <w:rsid w:val="00273B24"/>
    <w:rsid w:val="00296A15"/>
    <w:rsid w:val="002A0E9D"/>
    <w:rsid w:val="002A2418"/>
    <w:rsid w:val="002A5F54"/>
    <w:rsid w:val="002B6E5A"/>
    <w:rsid w:val="002C108D"/>
    <w:rsid w:val="002C7636"/>
    <w:rsid w:val="00307045"/>
    <w:rsid w:val="003116C1"/>
    <w:rsid w:val="0033259D"/>
    <w:rsid w:val="00336787"/>
    <w:rsid w:val="00360F5F"/>
    <w:rsid w:val="003642B6"/>
    <w:rsid w:val="003743CD"/>
    <w:rsid w:val="0037666B"/>
    <w:rsid w:val="00376A4C"/>
    <w:rsid w:val="00382560"/>
    <w:rsid w:val="003865BC"/>
    <w:rsid w:val="0038698F"/>
    <w:rsid w:val="003A18C5"/>
    <w:rsid w:val="003A6C64"/>
    <w:rsid w:val="003D56AA"/>
    <w:rsid w:val="003F2052"/>
    <w:rsid w:val="00403B1E"/>
    <w:rsid w:val="00407856"/>
    <w:rsid w:val="00451465"/>
    <w:rsid w:val="0045210F"/>
    <w:rsid w:val="00470573"/>
    <w:rsid w:val="00484B0B"/>
    <w:rsid w:val="004864DD"/>
    <w:rsid w:val="004A12AE"/>
    <w:rsid w:val="004B45BC"/>
    <w:rsid w:val="004B4B24"/>
    <w:rsid w:val="004C590A"/>
    <w:rsid w:val="004C72FA"/>
    <w:rsid w:val="004E599A"/>
    <w:rsid w:val="004F6C26"/>
    <w:rsid w:val="00500F27"/>
    <w:rsid w:val="00531AE3"/>
    <w:rsid w:val="005356F0"/>
    <w:rsid w:val="00544FDD"/>
    <w:rsid w:val="00547320"/>
    <w:rsid w:val="00554623"/>
    <w:rsid w:val="00556A2E"/>
    <w:rsid w:val="005862B5"/>
    <w:rsid w:val="00586984"/>
    <w:rsid w:val="0058744D"/>
    <w:rsid w:val="005B3E2F"/>
    <w:rsid w:val="005B4CAE"/>
    <w:rsid w:val="005C2088"/>
    <w:rsid w:val="005D602C"/>
    <w:rsid w:val="005D6AC6"/>
    <w:rsid w:val="005E2B30"/>
    <w:rsid w:val="005F6E59"/>
    <w:rsid w:val="005F76CF"/>
    <w:rsid w:val="005F7E30"/>
    <w:rsid w:val="006002D0"/>
    <w:rsid w:val="00601375"/>
    <w:rsid w:val="00610D7F"/>
    <w:rsid w:val="006245F9"/>
    <w:rsid w:val="00626205"/>
    <w:rsid w:val="006333D2"/>
    <w:rsid w:val="00633721"/>
    <w:rsid w:val="00646140"/>
    <w:rsid w:val="00666936"/>
    <w:rsid w:val="006778C6"/>
    <w:rsid w:val="006A07F2"/>
    <w:rsid w:val="006A1EE6"/>
    <w:rsid w:val="006A4AF2"/>
    <w:rsid w:val="006B497A"/>
    <w:rsid w:val="006C5FA3"/>
    <w:rsid w:val="006E5070"/>
    <w:rsid w:val="007145FB"/>
    <w:rsid w:val="00720118"/>
    <w:rsid w:val="00721713"/>
    <w:rsid w:val="007401AC"/>
    <w:rsid w:val="007461AC"/>
    <w:rsid w:val="007603C7"/>
    <w:rsid w:val="007A10CE"/>
    <w:rsid w:val="007D0F43"/>
    <w:rsid w:val="007E520D"/>
    <w:rsid w:val="008039B2"/>
    <w:rsid w:val="00812143"/>
    <w:rsid w:val="00821367"/>
    <w:rsid w:val="00826E30"/>
    <w:rsid w:val="00834EA8"/>
    <w:rsid w:val="00854CEE"/>
    <w:rsid w:val="0087729A"/>
    <w:rsid w:val="0089239F"/>
    <w:rsid w:val="008D0697"/>
    <w:rsid w:val="008E3DBC"/>
    <w:rsid w:val="00910F34"/>
    <w:rsid w:val="00923709"/>
    <w:rsid w:val="00924A2E"/>
    <w:rsid w:val="00930857"/>
    <w:rsid w:val="00950703"/>
    <w:rsid w:val="009623B8"/>
    <w:rsid w:val="009773C6"/>
    <w:rsid w:val="009776E9"/>
    <w:rsid w:val="009834FB"/>
    <w:rsid w:val="009836C1"/>
    <w:rsid w:val="00993E81"/>
    <w:rsid w:val="009C6AD5"/>
    <w:rsid w:val="009C7D5C"/>
    <w:rsid w:val="009D226B"/>
    <w:rsid w:val="009D74A2"/>
    <w:rsid w:val="009E1CB8"/>
    <w:rsid w:val="009E79C5"/>
    <w:rsid w:val="009F0443"/>
    <w:rsid w:val="00A148F7"/>
    <w:rsid w:val="00A72135"/>
    <w:rsid w:val="00A90558"/>
    <w:rsid w:val="00AB7B06"/>
    <w:rsid w:val="00AE2A91"/>
    <w:rsid w:val="00B13730"/>
    <w:rsid w:val="00B273C9"/>
    <w:rsid w:val="00B30C1F"/>
    <w:rsid w:val="00B3702D"/>
    <w:rsid w:val="00B41CD7"/>
    <w:rsid w:val="00B57264"/>
    <w:rsid w:val="00B82029"/>
    <w:rsid w:val="00B8348B"/>
    <w:rsid w:val="00BC732D"/>
    <w:rsid w:val="00BD015C"/>
    <w:rsid w:val="00BE00CD"/>
    <w:rsid w:val="00BE6E98"/>
    <w:rsid w:val="00BF5CE4"/>
    <w:rsid w:val="00C101B9"/>
    <w:rsid w:val="00C2052B"/>
    <w:rsid w:val="00C44D94"/>
    <w:rsid w:val="00C542F7"/>
    <w:rsid w:val="00C55A50"/>
    <w:rsid w:val="00C67FFE"/>
    <w:rsid w:val="00C81FCE"/>
    <w:rsid w:val="00CA708B"/>
    <w:rsid w:val="00CC118A"/>
    <w:rsid w:val="00CD20B5"/>
    <w:rsid w:val="00CF3ABB"/>
    <w:rsid w:val="00D13A2D"/>
    <w:rsid w:val="00D74E75"/>
    <w:rsid w:val="00DA020F"/>
    <w:rsid w:val="00DB041E"/>
    <w:rsid w:val="00DD0C1E"/>
    <w:rsid w:val="00DD536F"/>
    <w:rsid w:val="00DE14CA"/>
    <w:rsid w:val="00DE5A35"/>
    <w:rsid w:val="00E146F0"/>
    <w:rsid w:val="00E14F73"/>
    <w:rsid w:val="00E20174"/>
    <w:rsid w:val="00E31415"/>
    <w:rsid w:val="00E35CB7"/>
    <w:rsid w:val="00E47BE1"/>
    <w:rsid w:val="00E51AF9"/>
    <w:rsid w:val="00E52A53"/>
    <w:rsid w:val="00E94FE9"/>
    <w:rsid w:val="00ED2B13"/>
    <w:rsid w:val="00EF3326"/>
    <w:rsid w:val="00EF6C04"/>
    <w:rsid w:val="00EF6FB2"/>
    <w:rsid w:val="00F0481C"/>
    <w:rsid w:val="00F112C1"/>
    <w:rsid w:val="00F14E0E"/>
    <w:rsid w:val="00F22C2E"/>
    <w:rsid w:val="00F41AAF"/>
    <w:rsid w:val="00F54BF6"/>
    <w:rsid w:val="00F6326A"/>
    <w:rsid w:val="00F76C94"/>
    <w:rsid w:val="00F83753"/>
    <w:rsid w:val="00FA28A6"/>
    <w:rsid w:val="00FB46A8"/>
    <w:rsid w:val="00FB6CB1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F0A3A4"/>
  <w15:chartTrackingRefBased/>
  <w15:docId w15:val="{554022A9-9DBB-42D6-9C2C-79376F3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9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E599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4E599A"/>
    <w:pPr>
      <w:keepNext/>
      <w:spacing w:before="240" w:after="60"/>
      <w:jc w:val="center"/>
      <w:outlineLvl w:val="2"/>
    </w:pPr>
    <w:rPr>
      <w:rFonts w:ascii="Arial" w:hAnsi="Arial"/>
      <w:sz w:val="24"/>
    </w:rPr>
  </w:style>
  <w:style w:type="paragraph" w:styleId="5">
    <w:name w:val="heading 5"/>
    <w:aliases w:val="H5"/>
    <w:basedOn w:val="a"/>
    <w:next w:val="a"/>
    <w:link w:val="50"/>
    <w:qFormat/>
    <w:rsid w:val="004E599A"/>
    <w:pPr>
      <w:keepNext/>
      <w:tabs>
        <w:tab w:val="right" w:pos="9923"/>
      </w:tabs>
      <w:outlineLvl w:val="4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599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link w:val="3"/>
    <w:rsid w:val="004E599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link w:val="5"/>
    <w:rsid w:val="004E599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List"/>
    <w:basedOn w:val="a"/>
    <w:rsid w:val="004E599A"/>
    <w:pPr>
      <w:spacing w:after="120"/>
      <w:ind w:left="284" w:hanging="284"/>
    </w:pPr>
    <w:rPr>
      <w:sz w:val="24"/>
    </w:rPr>
  </w:style>
  <w:style w:type="paragraph" w:styleId="2">
    <w:name w:val="List 2"/>
    <w:basedOn w:val="a"/>
    <w:rsid w:val="004E599A"/>
    <w:pPr>
      <w:tabs>
        <w:tab w:val="left" w:pos="360"/>
      </w:tabs>
      <w:spacing w:line="240" w:lineRule="atLeast"/>
    </w:pPr>
  </w:style>
  <w:style w:type="paragraph" w:customStyle="1" w:styleId="Iauiue">
    <w:name w:val="Iau?iue"/>
    <w:rsid w:val="004E599A"/>
    <w:pPr>
      <w:widowControl w:val="0"/>
      <w:tabs>
        <w:tab w:val="left" w:pos="360"/>
      </w:tabs>
    </w:pPr>
    <w:rPr>
      <w:rFonts w:ascii="Times New Roman" w:eastAsia="Times New Roman" w:hAnsi="Times New Roman"/>
    </w:rPr>
  </w:style>
  <w:style w:type="paragraph" w:styleId="a4">
    <w:name w:val="footer"/>
    <w:basedOn w:val="a"/>
    <w:link w:val="a5"/>
    <w:rsid w:val="004E599A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link w:val="a4"/>
    <w:rsid w:val="004E59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E599A"/>
  </w:style>
  <w:style w:type="paragraph" w:customStyle="1" w:styleId="21">
    <w:name w:val="Основной текст 21"/>
    <w:basedOn w:val="a"/>
    <w:rsid w:val="004E599A"/>
    <w:pPr>
      <w:spacing w:after="120"/>
      <w:ind w:left="357"/>
    </w:pPr>
    <w:rPr>
      <w:lang w:val="en-GB"/>
    </w:rPr>
  </w:style>
  <w:style w:type="paragraph" w:styleId="a7">
    <w:name w:val="List Paragraph"/>
    <w:basedOn w:val="a"/>
    <w:uiPriority w:val="34"/>
    <w:qFormat/>
    <w:rsid w:val="001400F7"/>
    <w:pPr>
      <w:ind w:left="720"/>
      <w:contextualSpacing/>
    </w:pPr>
  </w:style>
  <w:style w:type="paragraph" w:styleId="a8">
    <w:name w:val="Normal (Web)"/>
    <w:basedOn w:val="a"/>
    <w:uiPriority w:val="99"/>
    <w:rsid w:val="001400F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14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E14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uiPriority w:val="99"/>
    <w:semiHidden/>
    <w:unhideWhenUsed/>
    <w:rsid w:val="006E50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5070"/>
  </w:style>
  <w:style w:type="character" w:customStyle="1" w:styleId="ad">
    <w:name w:val="Текст примечания Знак"/>
    <w:link w:val="ac"/>
    <w:uiPriority w:val="99"/>
    <w:semiHidden/>
    <w:rsid w:val="006E5070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507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6E5070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666936"/>
    <w:rPr>
      <w:color w:val="0563C1"/>
      <w:u w:val="single"/>
    </w:rPr>
  </w:style>
  <w:style w:type="paragraph" w:styleId="af1">
    <w:name w:val="Revision"/>
    <w:hidden/>
    <w:uiPriority w:val="99"/>
    <w:semiHidden/>
    <w:rsid w:val="00105224"/>
    <w:rPr>
      <w:rFonts w:ascii="Times New Roman" w:eastAsia="Times New Roman" w:hAnsi="Times New Roman"/>
    </w:rPr>
  </w:style>
  <w:style w:type="table" w:styleId="af2">
    <w:name w:val="Table Grid"/>
    <w:basedOn w:val="a1"/>
    <w:uiPriority w:val="59"/>
    <w:rsid w:val="000B1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elp@fedresurs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F7AE9F06E234DB307038AB16449FE" ma:contentTypeVersion="11" ma:contentTypeDescription="Создание документа." ma:contentTypeScope="" ma:versionID="0e2c457bd835a78721306f3736041b53">
  <xsd:schema xmlns:xsd="http://www.w3.org/2001/XMLSchema" xmlns:xs="http://www.w3.org/2001/XMLSchema" xmlns:p="http://schemas.microsoft.com/office/2006/metadata/properties" xmlns:ns2="919e4bd0-5b37-47cf-984f-b0e6f67af731" xmlns:ns3="7d207508-a4f7-4e0b-ab14-d19db2df4d57" targetNamespace="http://schemas.microsoft.com/office/2006/metadata/properties" ma:root="true" ma:fieldsID="0a55d229d15df6c63c06e7e21ee182dc" ns2:_="" ns3:_="">
    <xsd:import namespace="919e4bd0-5b37-47cf-984f-b0e6f67af731"/>
    <xsd:import namespace="7d207508-a4f7-4e0b-ab14-d19db2df4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4bd0-5b37-47cf-984f-b0e6f67af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f628dd4-e743-44a2-96d3-ebfbef1bb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07508-a4f7-4e0b-ab14-d19db2df4d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0e88c4-094c-4c8a-bfdd-17f656e36c52}" ma:internalName="TaxCatchAll" ma:showField="CatchAllData" ma:web="7d207508-a4f7-4e0b-ab14-d19db2df4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9e4bd0-5b37-47cf-984f-b0e6f67af731">
      <Terms xmlns="http://schemas.microsoft.com/office/infopath/2007/PartnerControls"/>
    </lcf76f155ced4ddcb4097134ff3c332f>
    <TaxCatchAll xmlns="7d207508-a4f7-4e0b-ab14-d19db2df4d57"/>
  </documentManagement>
</p:properties>
</file>

<file path=customXml/itemProps1.xml><?xml version="1.0" encoding="utf-8"?>
<ds:datastoreItem xmlns:ds="http://schemas.openxmlformats.org/officeDocument/2006/customXml" ds:itemID="{DE75971C-7D12-463A-8132-085802C57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F22C3-454D-470A-A6B5-FD2A55633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4bd0-5b37-47cf-984f-b0e6f67af731"/>
    <ds:schemaRef ds:uri="7d207508-a4f7-4e0b-ab14-d19db2df4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6E167-ED23-42D4-845A-1B0FABA459FD}">
  <ds:schemaRefs>
    <ds:schemaRef ds:uri="http://schemas.microsoft.com/office/2006/documentManagement/types"/>
    <ds:schemaRef ds:uri="919e4bd0-5b37-47cf-984f-b0e6f67af731"/>
    <ds:schemaRef ds:uri="7d207508-a4f7-4e0b-ab14-d19db2df4d57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Links>
    <vt:vector size="6" baseType="variant"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mailto:help@fedresurs.ru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Медведева</dc:creator>
  <cp:keywords/>
  <cp:lastModifiedBy>buch</cp:lastModifiedBy>
  <cp:revision>2</cp:revision>
  <dcterms:created xsi:type="dcterms:W3CDTF">2025-12-16T12:59:00Z</dcterms:created>
  <dcterms:modified xsi:type="dcterms:W3CDTF">2025-12-16T12:59:00Z</dcterms:modified>
</cp:coreProperties>
</file>